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F44C" w14:textId="77777777" w:rsidR="008F2508" w:rsidRDefault="00895AA9" w:rsidP="003C5A7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</w:pPr>
      <w:bookmarkStart w:id="0" w:name="_GoBack"/>
      <w:bookmarkEnd w:id="0"/>
      <w:r>
        <w:t xml:space="preserve">Medical assessment tribunals are established under Chapter 11 of the </w:t>
      </w:r>
      <w:r w:rsidRPr="0094716A">
        <w:rPr>
          <w:i/>
        </w:rPr>
        <w:t>Workers’ Compensation</w:t>
      </w:r>
      <w:r w:rsidRPr="0094716A">
        <w:rPr>
          <w:i/>
          <w:spacing w:val="-14"/>
        </w:rPr>
        <w:t xml:space="preserve"> </w:t>
      </w:r>
      <w:r w:rsidRPr="0094716A">
        <w:rPr>
          <w:i/>
        </w:rPr>
        <w:t>and</w:t>
      </w:r>
      <w:r w:rsidRPr="0094716A">
        <w:rPr>
          <w:i/>
          <w:spacing w:val="-16"/>
        </w:rPr>
        <w:t xml:space="preserve"> </w:t>
      </w:r>
      <w:r w:rsidRPr="0094716A">
        <w:rPr>
          <w:i/>
        </w:rPr>
        <w:t>Rehabilitation</w:t>
      </w:r>
      <w:r w:rsidRPr="0094716A">
        <w:rPr>
          <w:i/>
          <w:spacing w:val="-13"/>
        </w:rPr>
        <w:t xml:space="preserve"> </w:t>
      </w:r>
      <w:r w:rsidRPr="0094716A">
        <w:rPr>
          <w:i/>
        </w:rPr>
        <w:t>Act</w:t>
      </w:r>
      <w:r w:rsidRPr="0094716A">
        <w:rPr>
          <w:i/>
          <w:spacing w:val="-12"/>
        </w:rPr>
        <w:t xml:space="preserve"> </w:t>
      </w:r>
      <w:r w:rsidRPr="0094716A">
        <w:rPr>
          <w:i/>
        </w:rPr>
        <w:t>2003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independent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non-adversarial system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injury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impairment</w:t>
      </w:r>
      <w:r>
        <w:rPr>
          <w:spacing w:val="-7"/>
        </w:rPr>
        <w:t xml:space="preserve"> </w:t>
      </w:r>
      <w:r>
        <w:t>sustained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workers.</w:t>
      </w:r>
    </w:p>
    <w:p w14:paraId="48B05973" w14:textId="77777777" w:rsidR="008F2508" w:rsidRDefault="00895AA9" w:rsidP="003C5A7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>
        <w:t>Medical assessment tribunals comprise</w:t>
      </w:r>
      <w:r>
        <w:rPr>
          <w:spacing w:val="-13"/>
        </w:rPr>
        <w:t xml:space="preserve"> </w:t>
      </w:r>
      <w:r>
        <w:t>the:</w:t>
      </w:r>
    </w:p>
    <w:p w14:paraId="30647BDA" w14:textId="77777777" w:rsidR="008F2508" w:rsidRDefault="00895AA9" w:rsidP="003C5A76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1" w:right="3" w:hanging="425"/>
      </w:pPr>
      <w:r>
        <w:t>General</w:t>
      </w:r>
      <w:r>
        <w:rPr>
          <w:spacing w:val="-18"/>
        </w:rPr>
        <w:t xml:space="preserve"> </w:t>
      </w:r>
      <w:r>
        <w:t>Medical</w:t>
      </w:r>
      <w:r>
        <w:rPr>
          <w:spacing w:val="-16"/>
        </w:rPr>
        <w:t xml:space="preserve"> </w:t>
      </w:r>
      <w:r>
        <w:t>Assessment</w:t>
      </w:r>
      <w:r>
        <w:rPr>
          <w:spacing w:val="-18"/>
        </w:rPr>
        <w:t xml:space="preserve"> </w:t>
      </w:r>
      <w:r>
        <w:t>Tribunal</w:t>
      </w:r>
      <w:r>
        <w:rPr>
          <w:spacing w:val="-18"/>
        </w:rPr>
        <w:t xml:space="preserve"> </w:t>
      </w:r>
      <w:r>
        <w:t>(GMAT)</w:t>
      </w:r>
      <w:r>
        <w:rPr>
          <w:spacing w:val="-13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GMAT</w:t>
      </w:r>
      <w:r>
        <w:rPr>
          <w:spacing w:val="-15"/>
        </w:rPr>
        <w:t xml:space="preserve"> </w:t>
      </w:r>
      <w:r>
        <w:t>assesses</w:t>
      </w:r>
      <w:r>
        <w:rPr>
          <w:spacing w:val="-15"/>
        </w:rPr>
        <w:t xml:space="preserve"> </w:t>
      </w:r>
      <w:r>
        <w:t>injuries</w:t>
      </w:r>
      <w:r>
        <w:rPr>
          <w:spacing w:val="-15"/>
        </w:rPr>
        <w:t xml:space="preserve"> </w:t>
      </w:r>
      <w:r>
        <w:t>covered by the specialties of gastroenterology, general surgery, gynaecology, infectious diseases, internal medicine, maxillofacial surgery, occupational medicine, psychiatry, rehabilitation medicine, rheumatology, thoracic medicine, urology and vascular surgery;</w:t>
      </w:r>
      <w:r>
        <w:rPr>
          <w:spacing w:val="1"/>
        </w:rPr>
        <w:t xml:space="preserve"> </w:t>
      </w:r>
      <w:r>
        <w:t>and</w:t>
      </w:r>
    </w:p>
    <w:p w14:paraId="19F02354" w14:textId="2F3DE30B" w:rsidR="008F2508" w:rsidRDefault="00895AA9" w:rsidP="003C5A76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1" w:right="6" w:hanging="425"/>
      </w:pPr>
      <w:r>
        <w:t>Specialty Medical Tribunals (SMATs) – The seven SMATs specialise in: cardiology, dermatology, neurology/neurosurgery, ophthalmology, orthopaedics, otolaryngology and plastic</w:t>
      </w:r>
      <w:r>
        <w:rPr>
          <w:spacing w:val="-14"/>
        </w:rPr>
        <w:t xml:space="preserve"> </w:t>
      </w:r>
      <w:r>
        <w:t>surgery/disfigurement.</w:t>
      </w:r>
    </w:p>
    <w:p w14:paraId="7A38CF52" w14:textId="3DFA2234" w:rsidR="0094716A" w:rsidRDefault="0094716A" w:rsidP="003C5A7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>
        <w:t>Composite Medical Assessment Tribunals</w:t>
      </w:r>
      <w:r w:rsidR="00823337">
        <w:t xml:space="preserve"> </w:t>
      </w:r>
      <w:r>
        <w:t xml:space="preserve">may be convened in </w:t>
      </w:r>
      <w:r w:rsidR="001D06B7">
        <w:t xml:space="preserve">circumstances where there are multiple interrelated injuries that require several specialist assessments. A </w:t>
      </w:r>
      <w:r w:rsidR="00823337">
        <w:t>c</w:t>
      </w:r>
      <w:r w:rsidR="001D06B7">
        <w:t xml:space="preserve">omposite </w:t>
      </w:r>
      <w:r w:rsidR="00823337">
        <w:t>t</w:t>
      </w:r>
      <w:r w:rsidR="001D06B7">
        <w:t>ribunal must consist of at least one specialist for each type of injury that is the subject of the referral to th</w:t>
      </w:r>
      <w:r w:rsidR="00823337">
        <w:t>e composite tribunal. All a</w:t>
      </w:r>
      <w:r w:rsidR="001D06B7">
        <w:t xml:space="preserve">ppointees </w:t>
      </w:r>
      <w:r w:rsidR="00823337">
        <w:t>to panels for designation to a specific medical assessment tribunal are concurrently appointed to the panel for designation to composite medical assessment tribunals.</w:t>
      </w:r>
    </w:p>
    <w:p w14:paraId="09E2CDD7" w14:textId="1DC11452" w:rsidR="008F2508" w:rsidRDefault="00895AA9" w:rsidP="003C5A7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u w:val="single"/>
        </w:rPr>
        <w:t>Cabinet endorsed</w:t>
      </w:r>
      <w:r>
        <w:t xml:space="preserve"> </w:t>
      </w:r>
      <w:r w:rsidR="005A2F23">
        <w:t xml:space="preserve">that the </w:t>
      </w:r>
      <w:r>
        <w:t xml:space="preserve">nominees </w:t>
      </w:r>
      <w:r w:rsidR="005A2F23">
        <w:t xml:space="preserve">below be </w:t>
      </w:r>
      <w:r>
        <w:t>recommend</w:t>
      </w:r>
      <w:r w:rsidR="005A2F23">
        <w:t>ed</w:t>
      </w:r>
      <w:r>
        <w:t xml:space="preserve"> to the Governor in Council fo</w:t>
      </w:r>
      <w:r w:rsidR="00AF1F07">
        <w:t>r reappointment and appointment</w:t>
      </w:r>
      <w:r>
        <w:t xml:space="preserve"> to the panel of doctors for designation to medical assessment tribunals for a three-year term commencing 1 </w:t>
      </w:r>
      <w:r w:rsidR="00FE68FD">
        <w:t>July</w:t>
      </w:r>
      <w:r>
        <w:rPr>
          <w:spacing w:val="-19"/>
        </w:rPr>
        <w:t xml:space="preserve"> </w:t>
      </w:r>
      <w:r>
        <w:t>201</w:t>
      </w:r>
      <w:r w:rsidR="00FE68FD">
        <w:t>9</w:t>
      </w:r>
      <w:r>
        <w:t>.</w:t>
      </w:r>
    </w:p>
    <w:p w14:paraId="1F1E5163" w14:textId="77777777" w:rsidR="0075728F" w:rsidRDefault="0075728F" w:rsidP="0075728F">
      <w:pPr>
        <w:pStyle w:val="ListParagraph"/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414"/>
        <w:gridCol w:w="1701"/>
        <w:gridCol w:w="1987"/>
        <w:gridCol w:w="1701"/>
        <w:gridCol w:w="1701"/>
      </w:tblGrid>
      <w:tr w:rsidR="0091215A" w:rsidRPr="003C5A76" w14:paraId="73A5A837" w14:textId="77777777" w:rsidTr="002B58AF">
        <w:trPr>
          <w:cantSplit/>
          <w:jc w:val="center"/>
        </w:trPr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14:paraId="692510BD" w14:textId="2777E4F6" w:rsidR="0091215A" w:rsidRPr="003C5A76" w:rsidRDefault="00FE68FD" w:rsidP="003C5A76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bookmarkStart w:id="1" w:name="_Hlk7682325"/>
            <w:r w:rsidRPr="003C5A76">
              <w:rPr>
                <w:rFonts w:ascii="Arial Narrow" w:eastAsia="Times New Roman" w:hAnsi="Arial Narrow"/>
                <w:b/>
                <w:color w:val="000000"/>
                <w:lang w:val="en-AU" w:eastAsia="en-AU"/>
              </w:rPr>
              <w:t>CARDIOLOGY</w:t>
            </w: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 xml:space="preserve"> </w:t>
            </w:r>
            <w:r w:rsidR="0091215A"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ASSESSMENT TRIBUNAL</w:t>
            </w:r>
          </w:p>
        </w:tc>
        <w:tc>
          <w:tcPr>
            <w:tcW w:w="5389" w:type="dxa"/>
            <w:gridSpan w:val="3"/>
            <w:shd w:val="clear" w:color="auto" w:fill="F2F2F2" w:themeFill="background1" w:themeFillShade="F2"/>
            <w:vAlign w:val="center"/>
          </w:tcPr>
          <w:p w14:paraId="4E001154" w14:textId="77777777" w:rsidR="0091215A" w:rsidRPr="003C5A76" w:rsidRDefault="0091215A" w:rsidP="003C5A76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COMPOSITE MEDICAL ASSESSMENT TRIBUNAL</w:t>
            </w:r>
          </w:p>
        </w:tc>
      </w:tr>
      <w:tr w:rsidR="0091215A" w:rsidRPr="003C5A76" w14:paraId="7EDC5FA0" w14:textId="77777777" w:rsidTr="002B58AF">
        <w:trPr>
          <w:cantSplit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35334AFB" w14:textId="77777777" w:rsidR="0091215A" w:rsidRPr="003C5A76" w:rsidRDefault="0091215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BD0428C" w14:textId="77777777" w:rsidR="0091215A" w:rsidRPr="003C5A76" w:rsidRDefault="0091215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5B3A6" w14:textId="77777777" w:rsidR="0091215A" w:rsidRPr="003C5A76" w:rsidRDefault="0091215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D19C963" w14:textId="77777777" w:rsidR="0091215A" w:rsidRPr="003C5A76" w:rsidRDefault="0091215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FABE4" w14:textId="77777777" w:rsidR="0091215A" w:rsidRPr="003C5A76" w:rsidRDefault="0091215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203E7" w14:textId="77777777" w:rsidR="0091215A" w:rsidRPr="003C5A76" w:rsidRDefault="0091215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  <w:b/>
                <w:color w:val="000000"/>
                <w:lang w:eastAsia="en-AU"/>
              </w:rPr>
              <w:t>TERM</w:t>
            </w:r>
          </w:p>
        </w:tc>
      </w:tr>
      <w:bookmarkEnd w:id="1"/>
      <w:tr w:rsidR="00A05587" w:rsidRPr="003C5A76" w14:paraId="4193506A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15AEE5DD" w14:textId="00A79057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Hossack, Kenneth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1B50648" w14:textId="12F10719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color w:val="000000"/>
                <w:lang w:eastAsia="en-AU"/>
              </w:rPr>
              <w:t>Chair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EDE6F" w14:textId="4D5D2DA4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5D681FEA" w14:textId="4EBE5431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Hossack, Kenneth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D3ACE" w14:textId="2531F2F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5F921" w14:textId="72FBD45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A05587" w:rsidRPr="003C5A76" w14:paraId="40D14CE6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4811536A" w14:textId="3759024B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Wilkinson, Roger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B9EEF6" w14:textId="0FCE854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val="en-AU" w:eastAsia="en-AU"/>
              </w:rPr>
            </w:pPr>
            <w:r w:rsidRPr="003C5A76">
              <w:rPr>
                <w:rFonts w:ascii="Arial Narrow" w:eastAsia="Times New Roman" w:hAnsi="Arial Narrow"/>
                <w:color w:val="000000"/>
                <w:lang w:val="en-AU" w:eastAsia="en-AU"/>
              </w:rPr>
              <w:t>Deputy Chair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12AF6" w14:textId="1BF3A37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38A9DFCE" w14:textId="420E28A2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Wilkinson, Roger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BC3C4" w14:textId="67840E0C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color w:val="000000"/>
                <w:lang w:eastAsia="en-AU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21F8D" w14:textId="21FB2C22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A05587" w:rsidRPr="003C5A76" w14:paraId="30443500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5D1445AA" w14:textId="6CB9C2EC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Woodhouse, Stanley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DC17FDE" w14:textId="5F075F57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val="en-AU" w:eastAsia="en-AU"/>
              </w:rPr>
            </w:pPr>
            <w:r w:rsidRPr="003C5A76">
              <w:rPr>
                <w:rFonts w:ascii="Arial Narrow" w:eastAsia="Times New Roman" w:hAnsi="Arial Narrow"/>
                <w:color w:val="000000"/>
                <w:lang w:val="en-AU" w:eastAsia="en-AU"/>
              </w:rPr>
              <w:t>Deputy Chair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3642E" w14:textId="47FE54D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21370E5B" w14:textId="3BD8CB20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Woodhouse, Stanley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E8423" w14:textId="3C1A3DBB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color w:val="000000"/>
                <w:lang w:eastAsia="en-AU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00CB5" w14:textId="0DD72985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A05587" w:rsidRPr="003C5A76" w14:paraId="60ED5F55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4529E7C2" w14:textId="2D77CE92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Baveja, Sugeet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3ACE806" w14:textId="36E74A9C" w:rsidR="00A05587" w:rsidRPr="003C5A76" w:rsidRDefault="00A05587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E1342" w14:textId="769BF03A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0D45A62B" w14:textId="12608BAA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Baveja, Sugeet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47545" w14:textId="1CDAC304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13B400" w14:textId="0F78242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A05587" w:rsidRPr="003C5A76" w14:paraId="7E057EEF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62B27A09" w14:textId="683C942C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Colquhoun, David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00A121" w14:textId="3DB3BD44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2647A" w14:textId="0131423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43456EF7" w14:textId="0F0FD2C0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Colquhoun, David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EE0FB" w14:textId="6D14B669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9E291" w14:textId="4EA6CFDB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A05587" w:rsidRPr="003C5A76" w14:paraId="17048185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5BF621BE" w14:textId="770D53B7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Wicks, John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795F27" w14:textId="4830D651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40894" w14:textId="6712C3E9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7809CC16" w14:textId="7080EC2F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Wicks, John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75C48" w14:textId="1CF1A8EF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C0C67" w14:textId="7DEA94FD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A05587" w:rsidRPr="003C5A76" w14:paraId="4158DA02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00A392D1" w14:textId="502FDEBF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Donnelly, Johanna Elisabeth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E440E5B" w14:textId="6138E3C6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775E7" w14:textId="7921C15E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51A2F0C7" w14:textId="2B62A8A5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Donnelly, Johanna Elisabeth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BD9EB" w14:textId="02EC89CD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409CD" w14:textId="476F385E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A05587" w:rsidRPr="003C5A76" w14:paraId="6B2C8A75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2BF1607C" w14:textId="5781344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Kostner, Karam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60F3AA7" w14:textId="4B7A54D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A0F0D" w14:textId="5ED1AACB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413065A0" w14:textId="10D23F27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Kostner, Karam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7875C" w14:textId="6CCD6CD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0C544" w14:textId="1FD584B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A05587" w:rsidRPr="003C5A76" w14:paraId="0B6BAAD6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37CEEFEE" w14:textId="12BF8168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Pincus, Matthew William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8D74FA9" w14:textId="45C55861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7C3D7" w14:textId="771DB74F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05C0C07D" w14:textId="5D515032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Pincus, Matthew William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5236C" w14:textId="137E87B3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4CBFED" w14:textId="2F446F88" w:rsidR="002B447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A05587" w:rsidRPr="003C5A76" w14:paraId="56DAEB45" w14:textId="77777777" w:rsidTr="002B58AF">
        <w:trPr>
          <w:cantSplit/>
          <w:jc w:val="center"/>
        </w:trPr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14:paraId="710FC2EE" w14:textId="3E413C63" w:rsidR="00A05587" w:rsidRPr="003C5A76" w:rsidRDefault="00A05587" w:rsidP="003C5A76">
            <w:pPr>
              <w:keepNext/>
              <w:pageBreakBefore/>
              <w:jc w:val="center"/>
              <w:rPr>
                <w:rFonts w:ascii="Arial Narrow" w:hAnsi="Arial Narrow"/>
                <w:b/>
                <w:lang w:eastAsia="en-AU"/>
              </w:rPr>
            </w:pPr>
            <w:r w:rsidRPr="003C5A76">
              <w:rPr>
                <w:rFonts w:ascii="Arial Narrow" w:hAnsi="Arial Narrow"/>
                <w:b/>
                <w:color w:val="000000"/>
                <w:lang w:eastAsia="en-AU"/>
              </w:rPr>
              <w:lastRenderedPageBreak/>
              <w:t>DERMATOLOGY ASSESSMENT TRIBUNAL</w:t>
            </w:r>
          </w:p>
        </w:tc>
        <w:tc>
          <w:tcPr>
            <w:tcW w:w="5389" w:type="dxa"/>
            <w:gridSpan w:val="3"/>
            <w:shd w:val="clear" w:color="auto" w:fill="F2F2F2" w:themeFill="background1" w:themeFillShade="F2"/>
            <w:vAlign w:val="center"/>
          </w:tcPr>
          <w:p w14:paraId="04B60B44" w14:textId="77777777" w:rsidR="00A05587" w:rsidRPr="003C5A76" w:rsidRDefault="00A05587" w:rsidP="003C5A76">
            <w:pPr>
              <w:keepNext/>
              <w:jc w:val="center"/>
              <w:rPr>
                <w:rFonts w:ascii="Arial Narrow" w:hAnsi="Arial Narrow"/>
                <w:b/>
                <w:lang w:eastAsia="en-AU"/>
              </w:rPr>
            </w:pPr>
            <w:r w:rsidRPr="003C5A76">
              <w:rPr>
                <w:rFonts w:ascii="Arial Narrow" w:hAnsi="Arial Narrow"/>
                <w:b/>
                <w:lang w:eastAsia="en-AU"/>
              </w:rPr>
              <w:t>COMPOSITE MEDICAL ASSESSMENT TRIBUNAL</w:t>
            </w:r>
          </w:p>
        </w:tc>
      </w:tr>
      <w:tr w:rsidR="00A05587" w:rsidRPr="003C5A76" w14:paraId="259CF5E0" w14:textId="77777777" w:rsidTr="002B58AF">
        <w:trPr>
          <w:cantSplit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27809F6B" w14:textId="77777777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708E30" w14:textId="77777777" w:rsidR="00A05587" w:rsidRPr="003C5A76" w:rsidRDefault="00A05587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B7165" w14:textId="77777777" w:rsidR="00A05587" w:rsidRPr="003C5A76" w:rsidRDefault="00A05587" w:rsidP="003C5A76">
            <w:pPr>
              <w:keepNext/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  <w:tc>
          <w:tcPr>
            <w:tcW w:w="1987" w:type="dxa"/>
            <w:vAlign w:val="center"/>
          </w:tcPr>
          <w:p w14:paraId="330A251B" w14:textId="77777777" w:rsidR="00A05587" w:rsidRPr="003C5A76" w:rsidRDefault="00A05587" w:rsidP="003C5A76">
            <w:pPr>
              <w:keepNext/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701" w:type="dxa"/>
            <w:vAlign w:val="center"/>
          </w:tcPr>
          <w:p w14:paraId="273E487D" w14:textId="77777777" w:rsidR="00A05587" w:rsidRPr="003C5A76" w:rsidRDefault="00A05587" w:rsidP="003C5A76">
            <w:pPr>
              <w:keepNext/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vAlign w:val="center"/>
          </w:tcPr>
          <w:p w14:paraId="1B6FA86C" w14:textId="77777777" w:rsidR="00A05587" w:rsidRPr="003C5A76" w:rsidRDefault="00A05587" w:rsidP="003C5A76">
            <w:pPr>
              <w:keepNext/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</w:tr>
      <w:tr w:rsidR="0046164A" w:rsidRPr="003C5A76" w14:paraId="0D5D3DE2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11916686" w14:textId="4C513AD4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Muir, James</w:t>
            </w:r>
          </w:p>
        </w:tc>
        <w:tc>
          <w:tcPr>
            <w:tcW w:w="1414" w:type="dxa"/>
            <w:vAlign w:val="center"/>
          </w:tcPr>
          <w:p w14:paraId="1216D57C" w14:textId="1D352F53" w:rsidR="0046164A" w:rsidRPr="003C5A76" w:rsidRDefault="0046164A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Chair</w:t>
            </w:r>
          </w:p>
        </w:tc>
        <w:tc>
          <w:tcPr>
            <w:tcW w:w="1701" w:type="dxa"/>
            <w:vAlign w:val="center"/>
          </w:tcPr>
          <w:p w14:paraId="1108AF5F" w14:textId="63FBCD06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153C8144" w14:textId="640E8EFE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Muir, James</w:t>
            </w:r>
          </w:p>
        </w:tc>
        <w:tc>
          <w:tcPr>
            <w:tcW w:w="1701" w:type="dxa"/>
            <w:vAlign w:val="center"/>
          </w:tcPr>
          <w:p w14:paraId="4D37D88E" w14:textId="6D618C96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27BAB08" w14:textId="4FF397A4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46164A" w:rsidRPr="003C5A76" w14:paraId="62A00493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0119F1CB" w14:textId="5359B605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Andrews, Megan Louise</w:t>
            </w:r>
          </w:p>
        </w:tc>
        <w:tc>
          <w:tcPr>
            <w:tcW w:w="1414" w:type="dxa"/>
            <w:vAlign w:val="center"/>
          </w:tcPr>
          <w:p w14:paraId="5B5DB91C" w14:textId="7DBE7CC2" w:rsidR="0046164A" w:rsidRPr="003C5A76" w:rsidRDefault="0046164A" w:rsidP="003C5A76">
            <w:pPr>
              <w:rPr>
                <w:rFonts w:ascii="Arial Narrow" w:hAnsi="Arial Narrow"/>
                <w:lang w:val="en-AU"/>
              </w:rPr>
            </w:pPr>
            <w:r w:rsidRPr="003C5A76">
              <w:rPr>
                <w:rFonts w:ascii="Arial Narrow" w:hAnsi="Arial Narrow"/>
                <w:lang w:val="en-AU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35934223" w14:textId="3406CE7F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6D5D0B49" w14:textId="4F0D47E4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Andrews, Megan Louise</w:t>
            </w:r>
          </w:p>
        </w:tc>
        <w:tc>
          <w:tcPr>
            <w:tcW w:w="1701" w:type="dxa"/>
            <w:vAlign w:val="center"/>
          </w:tcPr>
          <w:p w14:paraId="2586CFCE" w14:textId="4B8BE373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FDED50C" w14:textId="50A182A6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46164A" w:rsidRPr="003C5A76" w14:paraId="7FCEEA5E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298A1963" w14:textId="318231AC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Pitney, Michael</w:t>
            </w:r>
          </w:p>
        </w:tc>
        <w:tc>
          <w:tcPr>
            <w:tcW w:w="1414" w:type="dxa"/>
            <w:vAlign w:val="center"/>
          </w:tcPr>
          <w:p w14:paraId="31FCB778" w14:textId="7035CDB1" w:rsidR="0046164A" w:rsidRPr="003C5A76" w:rsidRDefault="0046164A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47173B87" w14:textId="7D5895AA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61538814" w14:textId="5F1E0C45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Pitney, Michael</w:t>
            </w:r>
          </w:p>
        </w:tc>
        <w:tc>
          <w:tcPr>
            <w:tcW w:w="1701" w:type="dxa"/>
            <w:vAlign w:val="center"/>
          </w:tcPr>
          <w:p w14:paraId="5C983F88" w14:textId="1EC99779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7CA1D32" w14:textId="36C4BFB8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46164A" w:rsidRPr="003C5A76" w14:paraId="695AE4FB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0FB7D9FB" w14:textId="5C039E71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Dore, Amanda</w:t>
            </w:r>
          </w:p>
        </w:tc>
        <w:tc>
          <w:tcPr>
            <w:tcW w:w="1414" w:type="dxa"/>
            <w:vAlign w:val="center"/>
          </w:tcPr>
          <w:p w14:paraId="1B323ADE" w14:textId="54B1CEC1" w:rsidR="0046164A" w:rsidRPr="003C5A76" w:rsidRDefault="0046164A" w:rsidP="003C5A76">
            <w:pPr>
              <w:rPr>
                <w:rFonts w:ascii="Arial Narrow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1091177" w14:textId="48753F74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03EFF2A0" w14:textId="34FBC99D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Dore, Amanda</w:t>
            </w:r>
          </w:p>
        </w:tc>
        <w:tc>
          <w:tcPr>
            <w:tcW w:w="1701" w:type="dxa"/>
            <w:vAlign w:val="center"/>
          </w:tcPr>
          <w:p w14:paraId="273BA949" w14:textId="3A7268B9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6DA2219" w14:textId="52284F22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46164A" w:rsidRPr="003C5A76" w14:paraId="194AD244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175C35F1" w14:textId="2E83C31D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Herat, Asoka</w:t>
            </w:r>
          </w:p>
        </w:tc>
        <w:tc>
          <w:tcPr>
            <w:tcW w:w="1414" w:type="dxa"/>
            <w:vAlign w:val="center"/>
          </w:tcPr>
          <w:p w14:paraId="478E109A" w14:textId="55A1E10B" w:rsidR="0046164A" w:rsidRPr="003C5A76" w:rsidRDefault="0046164A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01FCAAC" w14:textId="153328FE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4EAF0372" w14:textId="6F70A197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Herat, Asoka</w:t>
            </w:r>
          </w:p>
        </w:tc>
        <w:tc>
          <w:tcPr>
            <w:tcW w:w="1701" w:type="dxa"/>
            <w:vAlign w:val="center"/>
          </w:tcPr>
          <w:p w14:paraId="2B2419E3" w14:textId="4EF420AE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301DB67" w14:textId="069692C0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46164A" w:rsidRPr="003C5A76" w14:paraId="7607C066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4D1BB0D6" w14:textId="7E1E6FBF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Vun, Yin</w:t>
            </w:r>
          </w:p>
        </w:tc>
        <w:tc>
          <w:tcPr>
            <w:tcW w:w="1414" w:type="dxa"/>
            <w:vAlign w:val="center"/>
          </w:tcPr>
          <w:p w14:paraId="3A5BE240" w14:textId="384EEF8A" w:rsidR="0046164A" w:rsidRPr="003C5A76" w:rsidRDefault="0046164A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203894A" w14:textId="0772404E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0CB6C622" w14:textId="59887391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Vun, Yin</w:t>
            </w:r>
          </w:p>
        </w:tc>
        <w:tc>
          <w:tcPr>
            <w:tcW w:w="1701" w:type="dxa"/>
            <w:vAlign w:val="center"/>
          </w:tcPr>
          <w:p w14:paraId="5ADBCFB4" w14:textId="62C654C5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DBC25ED" w14:textId="6DAEF443" w:rsidR="0046164A" w:rsidRPr="003C5A76" w:rsidRDefault="0046164A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46164A" w:rsidRPr="003C5A76" w14:paraId="65116B72" w14:textId="77777777" w:rsidTr="002B58AF">
        <w:trPr>
          <w:cantSplit/>
          <w:jc w:val="center"/>
        </w:trPr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14:paraId="139B2839" w14:textId="50193F2F" w:rsidR="0046164A" w:rsidRPr="003C5A76" w:rsidRDefault="0046164A" w:rsidP="003C5A76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val="en-AU" w:eastAsia="en-AU"/>
              </w:rPr>
              <w:t>DISFIGUREMENT</w:t>
            </w: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 xml:space="preserve"> ASSESSMENT TRIBUNAL</w:t>
            </w:r>
          </w:p>
        </w:tc>
        <w:tc>
          <w:tcPr>
            <w:tcW w:w="5389" w:type="dxa"/>
            <w:gridSpan w:val="3"/>
            <w:shd w:val="clear" w:color="auto" w:fill="F2F2F2" w:themeFill="background1" w:themeFillShade="F2"/>
            <w:vAlign w:val="center"/>
          </w:tcPr>
          <w:p w14:paraId="4262D851" w14:textId="77777777" w:rsidR="0046164A" w:rsidRPr="003C5A76" w:rsidRDefault="0046164A" w:rsidP="003C5A76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COMPOSITE MEDICAL ASSESSMENT TRIBUNAL</w:t>
            </w:r>
          </w:p>
        </w:tc>
      </w:tr>
      <w:tr w:rsidR="0046164A" w:rsidRPr="003C5A76" w14:paraId="27D59B43" w14:textId="77777777" w:rsidTr="002B58AF">
        <w:trPr>
          <w:cantSplit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6853F451" w14:textId="77777777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D0A396" w14:textId="77777777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09B5E" w14:textId="77777777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FF531F3" w14:textId="77777777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A1816" w14:textId="77777777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AD18B" w14:textId="77777777" w:rsidR="0046164A" w:rsidRPr="003C5A76" w:rsidRDefault="0046164A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  <w:b/>
                <w:color w:val="000000"/>
                <w:lang w:eastAsia="en-AU"/>
              </w:rPr>
              <w:t>TERM</w:t>
            </w:r>
          </w:p>
        </w:tc>
      </w:tr>
      <w:tr w:rsidR="00F0459B" w:rsidRPr="003C5A76" w14:paraId="32A218BE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48B2240B" w14:textId="5DC8D8E6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Cockburn, William</w:t>
            </w:r>
          </w:p>
        </w:tc>
        <w:tc>
          <w:tcPr>
            <w:tcW w:w="1414" w:type="dxa"/>
            <w:vAlign w:val="center"/>
          </w:tcPr>
          <w:p w14:paraId="751D9781" w14:textId="003B5646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Chair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A2415" w14:textId="564C7E4D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3656E29E" w14:textId="022372FE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Cockburn, William</w:t>
            </w:r>
          </w:p>
        </w:tc>
        <w:tc>
          <w:tcPr>
            <w:tcW w:w="1701" w:type="dxa"/>
            <w:vAlign w:val="center"/>
          </w:tcPr>
          <w:p w14:paraId="3E408896" w14:textId="76054FAF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4BD61" w14:textId="6A1B2C7C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F0459B" w:rsidRPr="003C5A76" w14:paraId="4481DDED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76D94833" w14:textId="7D35CD2D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Belt, Paul</w:t>
            </w:r>
          </w:p>
        </w:tc>
        <w:tc>
          <w:tcPr>
            <w:tcW w:w="1414" w:type="dxa"/>
            <w:vAlign w:val="center"/>
          </w:tcPr>
          <w:p w14:paraId="08B3CAC9" w14:textId="7F697B44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  <w:lang w:val="en-AU"/>
              </w:rPr>
              <w:t>Deputy Chair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77370A" w14:textId="16D6D970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1C87796A" w14:textId="2F868D5B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Belt, Paul</w:t>
            </w:r>
          </w:p>
        </w:tc>
        <w:tc>
          <w:tcPr>
            <w:tcW w:w="1701" w:type="dxa"/>
            <w:vAlign w:val="center"/>
          </w:tcPr>
          <w:p w14:paraId="144997E0" w14:textId="398E493A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420F9" w14:textId="382B55CF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F0459B" w:rsidRPr="003C5A76" w14:paraId="35D7C4B3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45DABAD3" w14:textId="61FDF90E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Senewiratne, Shireen</w:t>
            </w:r>
          </w:p>
        </w:tc>
        <w:tc>
          <w:tcPr>
            <w:tcW w:w="1414" w:type="dxa"/>
            <w:vAlign w:val="center"/>
          </w:tcPr>
          <w:p w14:paraId="733E1820" w14:textId="0CAAD69F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07DE9" w14:textId="38A92BBD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4F5B17E7" w14:textId="7187C74E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Senewiratne, Shireen</w:t>
            </w:r>
          </w:p>
        </w:tc>
        <w:tc>
          <w:tcPr>
            <w:tcW w:w="1701" w:type="dxa"/>
            <w:vAlign w:val="center"/>
          </w:tcPr>
          <w:p w14:paraId="74B0E4F6" w14:textId="31335684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CAEB9" w14:textId="7455D631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F0459B" w:rsidRPr="003C5A76" w14:paraId="1E87FF11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79B48F2C" w14:textId="56FCB1DE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Gahankari, Dilipkumar</w:t>
            </w:r>
          </w:p>
        </w:tc>
        <w:tc>
          <w:tcPr>
            <w:tcW w:w="1414" w:type="dxa"/>
            <w:vAlign w:val="center"/>
          </w:tcPr>
          <w:p w14:paraId="1EE58BCA" w14:textId="10F83774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08126" w14:textId="3C0E10A7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4AD7748F" w14:textId="1C070F57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Gahankari, Dilipkumar</w:t>
            </w:r>
          </w:p>
        </w:tc>
        <w:tc>
          <w:tcPr>
            <w:tcW w:w="1701" w:type="dxa"/>
            <w:vAlign w:val="center"/>
          </w:tcPr>
          <w:p w14:paraId="469F5F0D" w14:textId="55E42D15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E4C0A" w14:textId="2DA26C7A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F0459B" w:rsidRPr="003C5A76" w14:paraId="778F2C02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226CF7F3" w14:textId="28A93427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  <w:color w:val="000000"/>
                <w:lang w:val="en-AU" w:eastAsia="en-AU"/>
              </w:rPr>
              <w:t>Mackay, Cameron Athol</w:t>
            </w:r>
          </w:p>
        </w:tc>
        <w:tc>
          <w:tcPr>
            <w:tcW w:w="1414" w:type="dxa"/>
            <w:vAlign w:val="center"/>
          </w:tcPr>
          <w:p w14:paraId="4970F886" w14:textId="1D741EA1" w:rsidR="00F0459B" w:rsidRPr="003C5A76" w:rsidRDefault="00F0459B" w:rsidP="003C5A76">
            <w:pPr>
              <w:rPr>
                <w:rFonts w:ascii="Arial Narrow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DFAFEF4" w14:textId="290CD78B" w:rsidR="00F0459B" w:rsidRPr="003C5A76" w:rsidRDefault="00F0459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71139B0C" w14:textId="4B2842BC" w:rsidR="00F0459B" w:rsidRPr="003C5A76" w:rsidRDefault="00F0459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  <w:color w:val="000000"/>
                <w:lang w:val="en-AU" w:eastAsia="en-AU"/>
              </w:rPr>
              <w:t>Mackay, Cameron Athol</w:t>
            </w:r>
          </w:p>
        </w:tc>
        <w:tc>
          <w:tcPr>
            <w:tcW w:w="1701" w:type="dxa"/>
            <w:vAlign w:val="center"/>
          </w:tcPr>
          <w:p w14:paraId="18301558" w14:textId="62950BE6" w:rsidR="00F0459B" w:rsidRPr="003C5A76" w:rsidRDefault="00F0459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7AF9FB9" w14:textId="0AF65C16" w:rsidR="00F0459B" w:rsidRPr="003C5A76" w:rsidRDefault="00F0459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F0459B" w:rsidRPr="003C5A76" w14:paraId="68DE67F3" w14:textId="77777777" w:rsidTr="002B58AF">
        <w:trPr>
          <w:cantSplit/>
          <w:jc w:val="center"/>
        </w:trPr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14:paraId="4A984495" w14:textId="3F95BF62" w:rsidR="00F0459B" w:rsidRPr="003C5A76" w:rsidRDefault="00F0459B" w:rsidP="003C5A76">
            <w:pPr>
              <w:jc w:val="center"/>
              <w:rPr>
                <w:rFonts w:ascii="Arial Narrow" w:hAnsi="Arial Narrow"/>
                <w:b/>
                <w:lang w:eastAsia="en-AU"/>
              </w:rPr>
            </w:pPr>
            <w:bookmarkStart w:id="2" w:name="_Hlk7682517"/>
            <w:r w:rsidRPr="003C5A76">
              <w:rPr>
                <w:rFonts w:ascii="Arial Narrow" w:hAnsi="Arial Narrow"/>
                <w:b/>
                <w:color w:val="000000"/>
                <w:lang w:val="en-AU" w:eastAsia="en-AU"/>
              </w:rPr>
              <w:t>EAR, NOSE AND THROAT</w:t>
            </w:r>
            <w:r w:rsidRPr="003C5A76">
              <w:rPr>
                <w:rFonts w:ascii="Arial Narrow" w:hAnsi="Arial Narrow"/>
                <w:b/>
                <w:color w:val="000000"/>
                <w:lang w:eastAsia="en-AU"/>
              </w:rPr>
              <w:t xml:space="preserve"> ASSESSMENT TRIBUNAL</w:t>
            </w:r>
          </w:p>
        </w:tc>
        <w:tc>
          <w:tcPr>
            <w:tcW w:w="5389" w:type="dxa"/>
            <w:gridSpan w:val="3"/>
            <w:shd w:val="clear" w:color="auto" w:fill="F2F2F2" w:themeFill="background1" w:themeFillShade="F2"/>
            <w:vAlign w:val="center"/>
          </w:tcPr>
          <w:p w14:paraId="4E8BEBB5" w14:textId="77777777" w:rsidR="00F0459B" w:rsidRPr="003C5A76" w:rsidRDefault="00F0459B" w:rsidP="003C5A76">
            <w:pPr>
              <w:jc w:val="center"/>
              <w:rPr>
                <w:rFonts w:ascii="Arial Narrow" w:hAnsi="Arial Narrow"/>
                <w:b/>
                <w:lang w:eastAsia="en-AU"/>
              </w:rPr>
            </w:pPr>
            <w:r w:rsidRPr="003C5A76">
              <w:rPr>
                <w:rFonts w:ascii="Arial Narrow" w:hAnsi="Arial Narrow"/>
                <w:b/>
                <w:lang w:eastAsia="en-AU"/>
              </w:rPr>
              <w:t>COMPOSITE MEDICAL ASSESSMENT TRIBUNAL</w:t>
            </w:r>
          </w:p>
        </w:tc>
      </w:tr>
      <w:tr w:rsidR="00F0459B" w:rsidRPr="003C5A76" w14:paraId="5111D31C" w14:textId="77777777" w:rsidTr="002B58AF">
        <w:trPr>
          <w:cantSplit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3746D661" w14:textId="77777777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9B1FCE" w14:textId="77777777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FF022" w14:textId="77777777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  <w:tc>
          <w:tcPr>
            <w:tcW w:w="1987" w:type="dxa"/>
            <w:vAlign w:val="center"/>
          </w:tcPr>
          <w:p w14:paraId="214C4170" w14:textId="77777777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701" w:type="dxa"/>
            <w:vAlign w:val="center"/>
          </w:tcPr>
          <w:p w14:paraId="05772D8C" w14:textId="77777777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vAlign w:val="center"/>
          </w:tcPr>
          <w:p w14:paraId="481B0EC1" w14:textId="77777777" w:rsidR="00F0459B" w:rsidRPr="003C5A76" w:rsidRDefault="00F0459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</w:tr>
      <w:bookmarkEnd w:id="2"/>
      <w:tr w:rsidR="00EB2F93" w:rsidRPr="003C5A76" w14:paraId="3F63C323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6F0DE977" w14:textId="6DBE66DA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Black, Robert</w:t>
            </w:r>
          </w:p>
        </w:tc>
        <w:tc>
          <w:tcPr>
            <w:tcW w:w="1414" w:type="dxa"/>
            <w:vAlign w:val="center"/>
          </w:tcPr>
          <w:p w14:paraId="03C27BEF" w14:textId="017E88CF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Chair</w:t>
            </w:r>
          </w:p>
        </w:tc>
        <w:tc>
          <w:tcPr>
            <w:tcW w:w="1701" w:type="dxa"/>
            <w:vAlign w:val="center"/>
          </w:tcPr>
          <w:p w14:paraId="5719437C" w14:textId="167CFC9B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7F3EC6B5" w14:textId="62F90C18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Black, Robert</w:t>
            </w:r>
          </w:p>
        </w:tc>
        <w:tc>
          <w:tcPr>
            <w:tcW w:w="1701" w:type="dxa"/>
            <w:vAlign w:val="center"/>
          </w:tcPr>
          <w:p w14:paraId="265A05B7" w14:textId="2E5980B9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69A0FF9" w14:textId="6AE9590A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59F3480F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6D5B7407" w14:textId="579A0918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Anning, Frank </w:t>
            </w:r>
          </w:p>
        </w:tc>
        <w:tc>
          <w:tcPr>
            <w:tcW w:w="1414" w:type="dxa"/>
            <w:vAlign w:val="center"/>
          </w:tcPr>
          <w:p w14:paraId="687F2E92" w14:textId="34D23BDF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722A84F5" w14:textId="1E245C06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643B96C0" w14:textId="1509B7FE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Anning, Frank </w:t>
            </w:r>
          </w:p>
        </w:tc>
        <w:tc>
          <w:tcPr>
            <w:tcW w:w="1701" w:type="dxa"/>
            <w:vAlign w:val="center"/>
          </w:tcPr>
          <w:p w14:paraId="5D132561" w14:textId="560CDA77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28DEE14" w14:textId="3E7926BC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5F73A40A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17ACD166" w14:textId="6066C3CE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Bird, Russell</w:t>
            </w:r>
          </w:p>
        </w:tc>
        <w:tc>
          <w:tcPr>
            <w:tcW w:w="1414" w:type="dxa"/>
            <w:vAlign w:val="center"/>
          </w:tcPr>
          <w:p w14:paraId="5BEA04A7" w14:textId="03E4BA88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3BC16943" w14:textId="1F6FEB14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05F00D14" w14:textId="48CFC97F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Bird, Russell</w:t>
            </w:r>
          </w:p>
        </w:tc>
        <w:tc>
          <w:tcPr>
            <w:tcW w:w="1701" w:type="dxa"/>
            <w:vAlign w:val="center"/>
          </w:tcPr>
          <w:p w14:paraId="653274A8" w14:textId="04D15625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Member </w:t>
            </w:r>
          </w:p>
        </w:tc>
        <w:tc>
          <w:tcPr>
            <w:tcW w:w="1701" w:type="dxa"/>
            <w:vAlign w:val="center"/>
          </w:tcPr>
          <w:p w14:paraId="5BB23A4E" w14:textId="3AAE36E1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21116306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69AFC9EE" w14:textId="5BDE56F4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Hodge, Robert</w:t>
            </w:r>
          </w:p>
        </w:tc>
        <w:tc>
          <w:tcPr>
            <w:tcW w:w="1414" w:type="dxa"/>
            <w:vAlign w:val="center"/>
          </w:tcPr>
          <w:p w14:paraId="17E2ACAB" w14:textId="6DAF43C4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6E06E39A" w14:textId="68348DE8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19566FBA" w14:textId="487C3B7E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Hodge, Robert</w:t>
            </w:r>
          </w:p>
        </w:tc>
        <w:tc>
          <w:tcPr>
            <w:tcW w:w="1701" w:type="dxa"/>
            <w:vAlign w:val="center"/>
          </w:tcPr>
          <w:p w14:paraId="2408F1E3" w14:textId="293DF3E4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634579A" w14:textId="4F9DF0B1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513D292F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59259769" w14:textId="45237AB9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Kelly, Sharon</w:t>
            </w:r>
          </w:p>
        </w:tc>
        <w:tc>
          <w:tcPr>
            <w:tcW w:w="1414" w:type="dxa"/>
            <w:vAlign w:val="center"/>
          </w:tcPr>
          <w:p w14:paraId="122E885D" w14:textId="7C46F416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E321CDF" w14:textId="47D5A665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038A5CA0" w14:textId="792799BA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Kelly, Sharon</w:t>
            </w:r>
          </w:p>
        </w:tc>
        <w:tc>
          <w:tcPr>
            <w:tcW w:w="1701" w:type="dxa"/>
            <w:vAlign w:val="center"/>
          </w:tcPr>
          <w:p w14:paraId="6E100FC8" w14:textId="7F417631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93A6B8E" w14:textId="0D603F4C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5D836A69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10D6956A" w14:textId="6BB84098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Allison, Paul</w:t>
            </w:r>
          </w:p>
        </w:tc>
        <w:tc>
          <w:tcPr>
            <w:tcW w:w="1414" w:type="dxa"/>
            <w:vAlign w:val="center"/>
          </w:tcPr>
          <w:p w14:paraId="132EB723" w14:textId="747781AE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23472F7" w14:textId="390CBB46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312B1884" w14:textId="40690613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Allison, Paul</w:t>
            </w:r>
          </w:p>
        </w:tc>
        <w:tc>
          <w:tcPr>
            <w:tcW w:w="1701" w:type="dxa"/>
            <w:vAlign w:val="center"/>
          </w:tcPr>
          <w:p w14:paraId="5D584EEE" w14:textId="181ADAFA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FD8DC2D" w14:textId="594F54A7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6FEA7B0A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6C53662D" w14:textId="47C65760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Coman, William </w:t>
            </w:r>
          </w:p>
        </w:tc>
        <w:tc>
          <w:tcPr>
            <w:tcW w:w="1414" w:type="dxa"/>
            <w:vAlign w:val="center"/>
          </w:tcPr>
          <w:p w14:paraId="5683ACB4" w14:textId="1617E336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4856603" w14:textId="78FD46C2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5CA734CA" w14:textId="536F6E79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Coman, William </w:t>
            </w:r>
          </w:p>
        </w:tc>
        <w:tc>
          <w:tcPr>
            <w:tcW w:w="1701" w:type="dxa"/>
            <w:vAlign w:val="center"/>
          </w:tcPr>
          <w:p w14:paraId="15A10FF6" w14:textId="74EDEFB2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EEE1D64" w14:textId="67117466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780DCF7E" w14:textId="77777777" w:rsidTr="002B58AF">
        <w:trPr>
          <w:cantSplit/>
          <w:jc w:val="center"/>
        </w:trPr>
        <w:tc>
          <w:tcPr>
            <w:tcW w:w="1700" w:type="dxa"/>
            <w:vAlign w:val="center"/>
          </w:tcPr>
          <w:p w14:paraId="33DCC093" w14:textId="7D2EDB7A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color w:val="000000"/>
                <w:lang w:val="en-AU" w:eastAsia="en-AU"/>
              </w:rPr>
              <w:t>Askew, Jonathan</w:t>
            </w:r>
          </w:p>
        </w:tc>
        <w:tc>
          <w:tcPr>
            <w:tcW w:w="1414" w:type="dxa"/>
            <w:vAlign w:val="center"/>
          </w:tcPr>
          <w:p w14:paraId="36D4945B" w14:textId="252013AA" w:rsidR="00EB2F93" w:rsidRPr="003C5A76" w:rsidRDefault="00EB2F93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color w:val="000000"/>
                <w:lang w:eastAsia="en-AU"/>
              </w:rPr>
              <w:t>Member</w:t>
            </w:r>
          </w:p>
        </w:tc>
        <w:tc>
          <w:tcPr>
            <w:tcW w:w="1701" w:type="dxa"/>
            <w:vAlign w:val="center"/>
          </w:tcPr>
          <w:p w14:paraId="144C2F71" w14:textId="1A4F9EBE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987" w:type="dxa"/>
            <w:vAlign w:val="center"/>
          </w:tcPr>
          <w:p w14:paraId="49C4C75C" w14:textId="23AB6D42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eastAsia="Times New Roman" w:hAnsi="Arial Narrow"/>
                <w:color w:val="000000"/>
                <w:lang w:val="en-AU" w:eastAsia="en-AU"/>
              </w:rPr>
              <w:t>Askew, Jonathan</w:t>
            </w:r>
          </w:p>
        </w:tc>
        <w:tc>
          <w:tcPr>
            <w:tcW w:w="1701" w:type="dxa"/>
            <w:vAlign w:val="center"/>
          </w:tcPr>
          <w:p w14:paraId="1D20EEF0" w14:textId="028B4EA7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eastAsia="Times New Roman" w:hAnsi="Arial Narrow"/>
                <w:color w:val="000000"/>
                <w:lang w:eastAsia="en-AU"/>
              </w:rPr>
              <w:t>Member</w:t>
            </w:r>
          </w:p>
        </w:tc>
        <w:tc>
          <w:tcPr>
            <w:tcW w:w="1701" w:type="dxa"/>
            <w:vAlign w:val="center"/>
          </w:tcPr>
          <w:p w14:paraId="137B30DA" w14:textId="35550FB2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</w:tbl>
    <w:p w14:paraId="356818BC" w14:textId="77777777" w:rsidR="00F76F2D" w:rsidRPr="003C5A76" w:rsidRDefault="00F76F2D" w:rsidP="003C5A76">
      <w:pPr>
        <w:rPr>
          <w:rFonts w:ascii="Arial Narrow" w:hAnsi="Arial Narrow"/>
        </w:rPr>
      </w:pPr>
      <w:r w:rsidRPr="003C5A76">
        <w:rPr>
          <w:rFonts w:ascii="Arial Narrow" w:hAnsi="Arial Narrow"/>
        </w:rPr>
        <w:br w:type="page"/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0"/>
        <w:gridCol w:w="1701"/>
        <w:gridCol w:w="1701"/>
      </w:tblGrid>
      <w:tr w:rsidR="00EB2F93" w:rsidRPr="003C5A76" w14:paraId="05A454FE" w14:textId="77777777" w:rsidTr="00C452FA">
        <w:trPr>
          <w:cantSplit/>
          <w:jc w:val="center"/>
        </w:trPr>
        <w:tc>
          <w:tcPr>
            <w:tcW w:w="5102" w:type="dxa"/>
            <w:gridSpan w:val="3"/>
            <w:shd w:val="clear" w:color="auto" w:fill="F2F2F2" w:themeFill="background1" w:themeFillShade="F2"/>
            <w:vAlign w:val="center"/>
          </w:tcPr>
          <w:p w14:paraId="65DAF259" w14:textId="4F8ED401" w:rsidR="00EB2F93" w:rsidRPr="003C5A76" w:rsidRDefault="00EB2F93" w:rsidP="003C5A76">
            <w:pPr>
              <w:jc w:val="center"/>
              <w:rPr>
                <w:rFonts w:ascii="Arial Narrow" w:hAnsi="Arial Narrow"/>
                <w:b/>
                <w:lang w:eastAsia="en-AU"/>
              </w:rPr>
            </w:pPr>
            <w:r w:rsidRPr="003C5A76">
              <w:rPr>
                <w:rFonts w:ascii="Arial Narrow" w:hAnsi="Arial Narrow"/>
                <w:b/>
                <w:color w:val="000000"/>
                <w:lang w:val="en-AU" w:eastAsia="en-AU"/>
              </w:rPr>
              <w:lastRenderedPageBreak/>
              <w:t>NEUROLOGY</w:t>
            </w:r>
            <w:r w:rsidRPr="003C5A76">
              <w:rPr>
                <w:rFonts w:ascii="Arial Narrow" w:hAnsi="Arial Narrow"/>
                <w:b/>
                <w:color w:val="000000"/>
                <w:lang w:eastAsia="en-AU"/>
              </w:rPr>
              <w:t xml:space="preserve"> ASSESSMENT TRIBUNAL</w:t>
            </w:r>
          </w:p>
        </w:tc>
        <w:tc>
          <w:tcPr>
            <w:tcW w:w="5102" w:type="dxa"/>
            <w:gridSpan w:val="3"/>
            <w:shd w:val="clear" w:color="auto" w:fill="F2F2F2" w:themeFill="background1" w:themeFillShade="F2"/>
            <w:vAlign w:val="center"/>
          </w:tcPr>
          <w:p w14:paraId="1B903094" w14:textId="77777777" w:rsidR="00EB2F93" w:rsidRPr="003C5A76" w:rsidRDefault="00EB2F93" w:rsidP="003C5A76">
            <w:pPr>
              <w:jc w:val="center"/>
              <w:rPr>
                <w:rFonts w:ascii="Arial Narrow" w:hAnsi="Arial Narrow"/>
                <w:b/>
                <w:lang w:eastAsia="en-AU"/>
              </w:rPr>
            </w:pPr>
            <w:r w:rsidRPr="003C5A76">
              <w:rPr>
                <w:rFonts w:ascii="Arial Narrow" w:hAnsi="Arial Narrow"/>
                <w:b/>
                <w:lang w:eastAsia="en-AU"/>
              </w:rPr>
              <w:t>COMPOSITE MEDICAL ASSESSMENT TRIBUNAL</w:t>
            </w:r>
          </w:p>
        </w:tc>
      </w:tr>
      <w:tr w:rsidR="00EB2F93" w:rsidRPr="003C5A76" w14:paraId="4225600D" w14:textId="77777777" w:rsidTr="00C452FA">
        <w:trPr>
          <w:cantSplit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0C5D42BC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5CB16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CEBF3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  <w:tc>
          <w:tcPr>
            <w:tcW w:w="1700" w:type="dxa"/>
            <w:vAlign w:val="center"/>
          </w:tcPr>
          <w:p w14:paraId="3A54A4EA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701" w:type="dxa"/>
            <w:vAlign w:val="center"/>
          </w:tcPr>
          <w:p w14:paraId="5C478477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vAlign w:val="center"/>
          </w:tcPr>
          <w:p w14:paraId="3EB1B2CE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</w:tr>
      <w:tr w:rsidR="00EB2F93" w:rsidRPr="003C5A76" w14:paraId="18D0044B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2EE2BD0C" w14:textId="2A69F094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Baker, John</w:t>
            </w:r>
          </w:p>
        </w:tc>
        <w:tc>
          <w:tcPr>
            <w:tcW w:w="1701" w:type="dxa"/>
            <w:vAlign w:val="center"/>
          </w:tcPr>
          <w:p w14:paraId="4B7B4588" w14:textId="21790A8E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Chair</w:t>
            </w:r>
          </w:p>
        </w:tc>
        <w:tc>
          <w:tcPr>
            <w:tcW w:w="1701" w:type="dxa"/>
            <w:vAlign w:val="center"/>
          </w:tcPr>
          <w:p w14:paraId="532759E2" w14:textId="7843C1F0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27B00706" w14:textId="76A2551B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Baker, John</w:t>
            </w:r>
          </w:p>
        </w:tc>
        <w:tc>
          <w:tcPr>
            <w:tcW w:w="1701" w:type="dxa"/>
            <w:vAlign w:val="center"/>
          </w:tcPr>
          <w:p w14:paraId="270A3571" w14:textId="2A724366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DB0F5BC" w14:textId="62A3AD98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094B3000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3E2426D" w14:textId="638C7170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Coyne, Terence</w:t>
            </w:r>
          </w:p>
        </w:tc>
        <w:tc>
          <w:tcPr>
            <w:tcW w:w="1701" w:type="dxa"/>
            <w:vAlign w:val="center"/>
          </w:tcPr>
          <w:p w14:paraId="6A1B0937" w14:textId="60D6E8C8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2A3D76F9" w14:textId="51DC403A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309E8D4" w14:textId="3C478F90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Coyne, Terence</w:t>
            </w:r>
          </w:p>
        </w:tc>
        <w:tc>
          <w:tcPr>
            <w:tcW w:w="1701" w:type="dxa"/>
            <w:vAlign w:val="center"/>
          </w:tcPr>
          <w:p w14:paraId="7E35D398" w14:textId="264AF10F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2037277" w14:textId="6C322C45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0411A90D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24BADDA" w14:textId="7A9D4432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De Wytt, Carolyn</w:t>
            </w:r>
          </w:p>
        </w:tc>
        <w:tc>
          <w:tcPr>
            <w:tcW w:w="1701" w:type="dxa"/>
            <w:vAlign w:val="center"/>
          </w:tcPr>
          <w:p w14:paraId="1C59423D" w14:textId="09BF65FE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274EE0EC" w14:textId="4558C56D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8179182" w14:textId="5BD94016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De Wytt, Carolyn</w:t>
            </w:r>
          </w:p>
        </w:tc>
        <w:tc>
          <w:tcPr>
            <w:tcW w:w="1701" w:type="dxa"/>
            <w:vAlign w:val="center"/>
          </w:tcPr>
          <w:p w14:paraId="5B35DE8C" w14:textId="0466F24E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CA79526" w14:textId="1904DAEA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19E2CACD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680F676" w14:textId="474002A6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Ohlrich, Greg</w:t>
            </w:r>
          </w:p>
        </w:tc>
        <w:tc>
          <w:tcPr>
            <w:tcW w:w="1701" w:type="dxa"/>
            <w:vAlign w:val="center"/>
          </w:tcPr>
          <w:p w14:paraId="0C7BEA88" w14:textId="454F683C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08E118D5" w14:textId="04FB8A2B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3E826A69" w14:textId="6A4EF9EE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Ohlrich, Greg</w:t>
            </w:r>
          </w:p>
        </w:tc>
        <w:tc>
          <w:tcPr>
            <w:tcW w:w="1701" w:type="dxa"/>
            <w:vAlign w:val="center"/>
          </w:tcPr>
          <w:p w14:paraId="2C391F7A" w14:textId="3D045AEA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679634A" w14:textId="3CF8A734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414D0407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749D811B" w14:textId="34BB688E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Saines, Noel</w:t>
            </w:r>
          </w:p>
        </w:tc>
        <w:tc>
          <w:tcPr>
            <w:tcW w:w="1701" w:type="dxa"/>
            <w:vAlign w:val="center"/>
          </w:tcPr>
          <w:p w14:paraId="596EDBE6" w14:textId="7B079413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0CF6E066" w14:textId="28063D50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760B545C" w14:textId="2A33556D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Saines, Noel</w:t>
            </w:r>
          </w:p>
        </w:tc>
        <w:tc>
          <w:tcPr>
            <w:tcW w:w="1701" w:type="dxa"/>
            <w:vAlign w:val="center"/>
          </w:tcPr>
          <w:p w14:paraId="2BB04D2D" w14:textId="60B00993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58D85A6" w14:textId="3A67A564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1753E2C2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81E1EAF" w14:textId="0501D6F8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Atkinson, Rupert (known as Leigh)</w:t>
            </w:r>
          </w:p>
        </w:tc>
        <w:tc>
          <w:tcPr>
            <w:tcW w:w="1701" w:type="dxa"/>
            <w:vAlign w:val="center"/>
          </w:tcPr>
          <w:p w14:paraId="568BDC4D" w14:textId="0D3E812B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E8F6B6C" w14:textId="7C264D3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6F18F08A" w14:textId="3540B1AA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Atkinson, Rupert (known as Leigh)</w:t>
            </w:r>
          </w:p>
        </w:tc>
        <w:tc>
          <w:tcPr>
            <w:tcW w:w="1701" w:type="dxa"/>
            <w:vAlign w:val="center"/>
          </w:tcPr>
          <w:p w14:paraId="2AD0C3F6" w14:textId="0DEC936A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5FA8883" w14:textId="47DFF604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0E3BE8C8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9A2AABD" w14:textId="3012A40B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Cameron, John</w:t>
            </w:r>
          </w:p>
        </w:tc>
        <w:tc>
          <w:tcPr>
            <w:tcW w:w="1701" w:type="dxa"/>
            <w:vAlign w:val="center"/>
          </w:tcPr>
          <w:p w14:paraId="107CC990" w14:textId="32F2D671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E4D55EF" w14:textId="6ED0E6CE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7E66348" w14:textId="75EDCD3E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Cameron, John</w:t>
            </w:r>
          </w:p>
        </w:tc>
        <w:tc>
          <w:tcPr>
            <w:tcW w:w="1701" w:type="dxa"/>
            <w:vAlign w:val="center"/>
          </w:tcPr>
          <w:p w14:paraId="7C7B7022" w14:textId="3EE7C2E7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689C449" w14:textId="5C2CE9AA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215BCB8C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097623D6" w14:textId="3B10FE81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Guazzo, Eric</w:t>
            </w:r>
          </w:p>
        </w:tc>
        <w:tc>
          <w:tcPr>
            <w:tcW w:w="1701" w:type="dxa"/>
            <w:vAlign w:val="center"/>
          </w:tcPr>
          <w:p w14:paraId="14498C7B" w14:textId="5B955974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49F05F3" w14:textId="0557ABB1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43B42F1E" w14:textId="420CFF1E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Guazzo, Eric</w:t>
            </w:r>
          </w:p>
        </w:tc>
        <w:tc>
          <w:tcPr>
            <w:tcW w:w="1701" w:type="dxa"/>
            <w:vAlign w:val="center"/>
          </w:tcPr>
          <w:p w14:paraId="728064B1" w14:textId="07A3EC02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2A3CF7D" w14:textId="36A1AE7E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0168D973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2A1C01A" w14:textId="65702032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Headrick, Simone</w:t>
            </w:r>
          </w:p>
        </w:tc>
        <w:tc>
          <w:tcPr>
            <w:tcW w:w="1701" w:type="dxa"/>
            <w:vAlign w:val="center"/>
          </w:tcPr>
          <w:p w14:paraId="02536151" w14:textId="7AE9C588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3C918EC" w14:textId="55608A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64CDEDED" w14:textId="73AFE03A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Headrick, Simone</w:t>
            </w:r>
          </w:p>
        </w:tc>
        <w:tc>
          <w:tcPr>
            <w:tcW w:w="1701" w:type="dxa"/>
            <w:vAlign w:val="center"/>
          </w:tcPr>
          <w:p w14:paraId="4B2D85EC" w14:textId="3D3A03B6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C778CFF" w14:textId="75AD33A8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0815530A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6B0CAFD6" w14:textId="64B2BB9E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Poulgrain, Anthony</w:t>
            </w:r>
          </w:p>
        </w:tc>
        <w:tc>
          <w:tcPr>
            <w:tcW w:w="1701" w:type="dxa"/>
            <w:vAlign w:val="center"/>
          </w:tcPr>
          <w:p w14:paraId="60C295BB" w14:textId="13ACAFA5" w:rsidR="00EB2F93" w:rsidRPr="003C5A76" w:rsidRDefault="00EB2F93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3F723D7" w14:textId="5252701B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5B26C113" w14:textId="10A3AC5F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Poulgrain, Anthony</w:t>
            </w:r>
          </w:p>
        </w:tc>
        <w:tc>
          <w:tcPr>
            <w:tcW w:w="1701" w:type="dxa"/>
            <w:vAlign w:val="center"/>
          </w:tcPr>
          <w:p w14:paraId="78C9EB29" w14:textId="72186132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54F8E5C" w14:textId="2C55AD35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4BCA4A2F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236FA59B" w14:textId="1FC5F4A5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Laherty, Richard</w:t>
            </w:r>
          </w:p>
        </w:tc>
        <w:tc>
          <w:tcPr>
            <w:tcW w:w="1701" w:type="dxa"/>
            <w:vAlign w:val="center"/>
          </w:tcPr>
          <w:p w14:paraId="0D30FF9B" w14:textId="187A3400" w:rsidR="00EB2F93" w:rsidRPr="003C5A76" w:rsidRDefault="00EB2F93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BCA9E0C" w14:textId="19F9F63E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71E09CE" w14:textId="6DE28F69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Laherty, Richard</w:t>
            </w:r>
          </w:p>
        </w:tc>
        <w:tc>
          <w:tcPr>
            <w:tcW w:w="1701" w:type="dxa"/>
            <w:vAlign w:val="center"/>
          </w:tcPr>
          <w:p w14:paraId="766AD656" w14:textId="27A4A216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BAD8B6A" w14:textId="71EAF20B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2401BC92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7F41604C" w14:textId="08471C96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Lander, Cecilie Marion</w:t>
            </w:r>
          </w:p>
        </w:tc>
        <w:tc>
          <w:tcPr>
            <w:tcW w:w="1701" w:type="dxa"/>
            <w:vAlign w:val="center"/>
          </w:tcPr>
          <w:p w14:paraId="0A184683" w14:textId="2C1B4C3D" w:rsidR="00EB2F93" w:rsidRPr="003C5A76" w:rsidRDefault="00EB2F93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055CFA7" w14:textId="7B89FB20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570C1F1F" w14:textId="5D5477D8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Lander, Cecilie Marion</w:t>
            </w:r>
          </w:p>
        </w:tc>
        <w:tc>
          <w:tcPr>
            <w:tcW w:w="1701" w:type="dxa"/>
            <w:vAlign w:val="center"/>
          </w:tcPr>
          <w:p w14:paraId="0712BFDB" w14:textId="0C869062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556F4FE" w14:textId="215DBD32" w:rsidR="00EB2F93" w:rsidRPr="003C5A76" w:rsidRDefault="00EB2F93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EB2F93" w:rsidRPr="003C5A76" w14:paraId="0480D09C" w14:textId="77777777" w:rsidTr="00C452FA">
        <w:trPr>
          <w:cantSplit/>
          <w:jc w:val="center"/>
        </w:trPr>
        <w:tc>
          <w:tcPr>
            <w:tcW w:w="5102" w:type="dxa"/>
            <w:gridSpan w:val="3"/>
            <w:shd w:val="clear" w:color="auto" w:fill="F2F2F2" w:themeFill="background1" w:themeFillShade="F2"/>
            <w:vAlign w:val="center"/>
          </w:tcPr>
          <w:p w14:paraId="52055434" w14:textId="73D63BEB" w:rsidR="00EB2F93" w:rsidRPr="003C5A76" w:rsidRDefault="00EB2F93" w:rsidP="003C5A76">
            <w:pPr>
              <w:jc w:val="center"/>
              <w:rPr>
                <w:rFonts w:ascii="Arial Narrow" w:hAnsi="Arial Narrow"/>
                <w:b/>
                <w:lang w:eastAsia="en-AU"/>
              </w:rPr>
            </w:pPr>
            <w:r w:rsidRPr="003C5A76">
              <w:rPr>
                <w:rFonts w:ascii="Arial Narrow" w:hAnsi="Arial Narrow"/>
                <w:b/>
                <w:color w:val="000000"/>
                <w:lang w:val="en-AU" w:eastAsia="en-AU"/>
              </w:rPr>
              <w:t>OPHTHALMOLOGY</w:t>
            </w:r>
            <w:r w:rsidRPr="003C5A76">
              <w:rPr>
                <w:rFonts w:ascii="Arial Narrow" w:hAnsi="Arial Narrow"/>
                <w:b/>
                <w:color w:val="000000"/>
                <w:lang w:eastAsia="en-AU"/>
              </w:rPr>
              <w:t xml:space="preserve"> ASSESSMENT TRIBUNAL</w:t>
            </w:r>
          </w:p>
        </w:tc>
        <w:tc>
          <w:tcPr>
            <w:tcW w:w="5102" w:type="dxa"/>
            <w:gridSpan w:val="3"/>
            <w:shd w:val="clear" w:color="auto" w:fill="F2F2F2" w:themeFill="background1" w:themeFillShade="F2"/>
            <w:vAlign w:val="center"/>
          </w:tcPr>
          <w:p w14:paraId="317C316C" w14:textId="77777777" w:rsidR="00EB2F93" w:rsidRPr="003C5A76" w:rsidRDefault="00EB2F93" w:rsidP="003C5A76">
            <w:pPr>
              <w:jc w:val="center"/>
              <w:rPr>
                <w:rFonts w:ascii="Arial Narrow" w:hAnsi="Arial Narrow"/>
                <w:b/>
                <w:lang w:eastAsia="en-AU"/>
              </w:rPr>
            </w:pPr>
            <w:r w:rsidRPr="003C5A76">
              <w:rPr>
                <w:rFonts w:ascii="Arial Narrow" w:hAnsi="Arial Narrow"/>
                <w:b/>
                <w:lang w:eastAsia="en-AU"/>
              </w:rPr>
              <w:t>COMPOSITE MEDICAL ASSESSMENT TRIBUNAL</w:t>
            </w:r>
          </w:p>
        </w:tc>
      </w:tr>
      <w:tr w:rsidR="00EB2F93" w:rsidRPr="003C5A76" w14:paraId="04261E5D" w14:textId="77777777" w:rsidTr="00C452FA">
        <w:trPr>
          <w:cantSplit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5CCF9203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176C7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6632B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  <w:tc>
          <w:tcPr>
            <w:tcW w:w="1700" w:type="dxa"/>
            <w:vAlign w:val="center"/>
          </w:tcPr>
          <w:p w14:paraId="53A74F46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701" w:type="dxa"/>
            <w:vAlign w:val="center"/>
          </w:tcPr>
          <w:p w14:paraId="54990493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vAlign w:val="center"/>
          </w:tcPr>
          <w:p w14:paraId="0D515492" w14:textId="77777777" w:rsidR="00EB2F93" w:rsidRPr="003C5A76" w:rsidRDefault="00EB2F93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</w:tr>
      <w:tr w:rsidR="00287ACC" w:rsidRPr="003C5A76" w14:paraId="37679C50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4567878A" w14:textId="01CF99D3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Hilton, Alan</w:t>
            </w:r>
          </w:p>
        </w:tc>
        <w:tc>
          <w:tcPr>
            <w:tcW w:w="1701" w:type="dxa"/>
            <w:vAlign w:val="center"/>
          </w:tcPr>
          <w:p w14:paraId="2FC783FD" w14:textId="069AFD24" w:rsidR="00287ACC" w:rsidRPr="003C5A76" w:rsidRDefault="00287ACC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Chair</w:t>
            </w:r>
          </w:p>
        </w:tc>
        <w:tc>
          <w:tcPr>
            <w:tcW w:w="1701" w:type="dxa"/>
            <w:vAlign w:val="center"/>
          </w:tcPr>
          <w:p w14:paraId="141F45FF" w14:textId="54423314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0ECD0D40" w14:textId="1CFCD9C0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Hilton, Alan</w:t>
            </w:r>
          </w:p>
        </w:tc>
        <w:tc>
          <w:tcPr>
            <w:tcW w:w="1701" w:type="dxa"/>
            <w:vAlign w:val="center"/>
          </w:tcPr>
          <w:p w14:paraId="6B81F9E8" w14:textId="04EAD804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45D392E" w14:textId="78DD4176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287ACC" w:rsidRPr="003C5A76" w14:paraId="635B5260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634CA175" w14:textId="46AD6BCB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Edrich, Cathryn</w:t>
            </w:r>
          </w:p>
        </w:tc>
        <w:tc>
          <w:tcPr>
            <w:tcW w:w="1701" w:type="dxa"/>
            <w:vAlign w:val="center"/>
          </w:tcPr>
          <w:p w14:paraId="0DDB0376" w14:textId="2FB87643" w:rsidR="00287ACC" w:rsidRPr="003C5A76" w:rsidRDefault="00287ACC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2620864F" w14:textId="397DA767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48CD4044" w14:textId="5B253EBB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Edrich, Cathryn</w:t>
            </w:r>
          </w:p>
        </w:tc>
        <w:tc>
          <w:tcPr>
            <w:tcW w:w="1701" w:type="dxa"/>
            <w:vAlign w:val="center"/>
          </w:tcPr>
          <w:p w14:paraId="05275A0E" w14:textId="61F37F46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1B68D66" w14:textId="5DC1D056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287ACC" w:rsidRPr="003C5A76" w14:paraId="452E86C3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3C0857E" w14:textId="435DCCD4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English, Kevin </w:t>
            </w:r>
          </w:p>
        </w:tc>
        <w:tc>
          <w:tcPr>
            <w:tcW w:w="1701" w:type="dxa"/>
            <w:vAlign w:val="center"/>
          </w:tcPr>
          <w:p w14:paraId="5BCDE74C" w14:textId="5EF5B290" w:rsidR="00287ACC" w:rsidRPr="003C5A76" w:rsidRDefault="00287ACC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052F351D" w14:textId="3100B7BD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7F155F97" w14:textId="6F626DBF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English, Kevin </w:t>
            </w:r>
          </w:p>
        </w:tc>
        <w:tc>
          <w:tcPr>
            <w:tcW w:w="1701" w:type="dxa"/>
            <w:vAlign w:val="center"/>
          </w:tcPr>
          <w:p w14:paraId="72011DB0" w14:textId="172F8FEA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FDCD044" w14:textId="1882EBD8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287ACC" w:rsidRPr="003C5A76" w14:paraId="6832F221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54938D52" w14:textId="373A4DB8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Glasson, William</w:t>
            </w:r>
          </w:p>
        </w:tc>
        <w:tc>
          <w:tcPr>
            <w:tcW w:w="1701" w:type="dxa"/>
            <w:vAlign w:val="center"/>
          </w:tcPr>
          <w:p w14:paraId="3BA15CA1" w14:textId="3627BBA5" w:rsidR="00287ACC" w:rsidRPr="003C5A76" w:rsidRDefault="00287ACC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86B5E29" w14:textId="51170C7D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0A08244A" w14:textId="719E7D28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Glasson, William</w:t>
            </w:r>
          </w:p>
        </w:tc>
        <w:tc>
          <w:tcPr>
            <w:tcW w:w="1701" w:type="dxa"/>
            <w:vAlign w:val="center"/>
          </w:tcPr>
          <w:p w14:paraId="7564D2BE" w14:textId="68345081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7F5B524" w14:textId="3A015123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287ACC" w:rsidRPr="003C5A76" w14:paraId="1DDF1D16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6737F660" w14:textId="62CBDC31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Bach, Russell</w:t>
            </w:r>
          </w:p>
        </w:tc>
        <w:tc>
          <w:tcPr>
            <w:tcW w:w="1701" w:type="dxa"/>
            <w:vAlign w:val="center"/>
          </w:tcPr>
          <w:p w14:paraId="68F39C96" w14:textId="29C81C83" w:rsidR="00287ACC" w:rsidRPr="003C5A76" w:rsidRDefault="00287ACC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color w:val="000000"/>
                <w:lang w:eastAsia="en-AU"/>
              </w:rPr>
              <w:t>Member</w:t>
            </w:r>
          </w:p>
        </w:tc>
        <w:tc>
          <w:tcPr>
            <w:tcW w:w="1701" w:type="dxa"/>
            <w:vAlign w:val="center"/>
          </w:tcPr>
          <w:p w14:paraId="64CB0CEB" w14:textId="419D9A84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5CBB78D3" w14:textId="5F92713F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Bach, Russell</w:t>
            </w:r>
          </w:p>
        </w:tc>
        <w:tc>
          <w:tcPr>
            <w:tcW w:w="1701" w:type="dxa"/>
            <w:vAlign w:val="center"/>
          </w:tcPr>
          <w:p w14:paraId="1F170E3F" w14:textId="100F6D4F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eastAsia="Times New Roman" w:hAnsi="Arial Narrow"/>
                <w:color w:val="000000"/>
                <w:lang w:eastAsia="en-AU"/>
              </w:rPr>
              <w:t>Member</w:t>
            </w:r>
          </w:p>
        </w:tc>
        <w:tc>
          <w:tcPr>
            <w:tcW w:w="1701" w:type="dxa"/>
            <w:vAlign w:val="center"/>
          </w:tcPr>
          <w:p w14:paraId="528A4753" w14:textId="3AE126FF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287ACC" w:rsidRPr="003C5A76" w14:paraId="5AA19080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CE4739E" w14:textId="41CB2EB9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Horsburgh, Bradley </w:t>
            </w:r>
          </w:p>
        </w:tc>
        <w:tc>
          <w:tcPr>
            <w:tcW w:w="1701" w:type="dxa"/>
            <w:vAlign w:val="center"/>
          </w:tcPr>
          <w:p w14:paraId="033443FA" w14:textId="2DF3511C" w:rsidR="00287ACC" w:rsidRPr="003C5A76" w:rsidRDefault="00287ACC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7207D8E" w14:textId="3F8656AC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047D58C1" w14:textId="6AA1E06C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Horsburgh, Bradley </w:t>
            </w:r>
          </w:p>
        </w:tc>
        <w:tc>
          <w:tcPr>
            <w:tcW w:w="1701" w:type="dxa"/>
            <w:vAlign w:val="center"/>
          </w:tcPr>
          <w:p w14:paraId="57C29601" w14:textId="5F2B7CA1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F019442" w14:textId="22590DD3" w:rsidR="00287ACC" w:rsidRPr="003C5A76" w:rsidRDefault="00287ACC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</w:tbl>
    <w:p w14:paraId="1A86D728" w14:textId="41F8C7C3" w:rsidR="003C5A76" w:rsidRPr="003C5A76" w:rsidRDefault="003C5A76" w:rsidP="003C5A76">
      <w:pPr>
        <w:tabs>
          <w:tab w:val="left" w:pos="5215"/>
        </w:tabs>
        <w:rPr>
          <w:rFonts w:ascii="Arial Narrow" w:hAnsi="Arial Narrow"/>
          <w:b/>
          <w:lang w:eastAsia="en-AU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0"/>
        <w:gridCol w:w="1701"/>
        <w:gridCol w:w="1701"/>
      </w:tblGrid>
      <w:tr w:rsidR="00287ACC" w:rsidRPr="003C5A76" w14:paraId="14B49956" w14:textId="77777777" w:rsidTr="003C5A76">
        <w:trPr>
          <w:cantSplit/>
          <w:tblHeader/>
          <w:jc w:val="center"/>
        </w:trPr>
        <w:tc>
          <w:tcPr>
            <w:tcW w:w="5102" w:type="dxa"/>
            <w:gridSpan w:val="3"/>
            <w:shd w:val="clear" w:color="auto" w:fill="F2F2F2" w:themeFill="background1" w:themeFillShade="F2"/>
            <w:vAlign w:val="center"/>
          </w:tcPr>
          <w:p w14:paraId="6E43E5BA" w14:textId="32A476FA" w:rsidR="00287ACC" w:rsidRPr="003C5A76" w:rsidRDefault="00287ACC" w:rsidP="003C5A76">
            <w:pPr>
              <w:jc w:val="center"/>
              <w:rPr>
                <w:rFonts w:ascii="Arial Narrow" w:hAnsi="Arial Narrow"/>
                <w:b/>
                <w:lang w:eastAsia="en-AU"/>
              </w:rPr>
            </w:pPr>
            <w:r w:rsidRPr="003C5A76">
              <w:rPr>
                <w:rFonts w:ascii="Arial Narrow" w:hAnsi="Arial Narrow"/>
                <w:b/>
                <w:color w:val="000000"/>
                <w:lang w:val="en-AU" w:eastAsia="en-AU"/>
              </w:rPr>
              <w:t>ORTHOPAEDIC</w:t>
            </w:r>
            <w:r w:rsidRPr="003C5A76">
              <w:rPr>
                <w:rFonts w:ascii="Arial Narrow" w:hAnsi="Arial Narrow"/>
                <w:b/>
                <w:color w:val="000000"/>
                <w:lang w:eastAsia="en-AU"/>
              </w:rPr>
              <w:t xml:space="preserve"> ASSESSMENT TRIBUNAL</w:t>
            </w:r>
          </w:p>
        </w:tc>
        <w:tc>
          <w:tcPr>
            <w:tcW w:w="5102" w:type="dxa"/>
            <w:gridSpan w:val="3"/>
            <w:shd w:val="clear" w:color="auto" w:fill="F2F2F2" w:themeFill="background1" w:themeFillShade="F2"/>
            <w:vAlign w:val="center"/>
          </w:tcPr>
          <w:p w14:paraId="3DD0F786" w14:textId="77777777" w:rsidR="00287ACC" w:rsidRPr="003C5A76" w:rsidRDefault="00287ACC" w:rsidP="003C5A76">
            <w:pPr>
              <w:jc w:val="center"/>
              <w:rPr>
                <w:rFonts w:ascii="Arial Narrow" w:hAnsi="Arial Narrow"/>
                <w:b/>
                <w:lang w:eastAsia="en-AU"/>
              </w:rPr>
            </w:pPr>
            <w:r w:rsidRPr="003C5A76">
              <w:rPr>
                <w:rFonts w:ascii="Arial Narrow" w:hAnsi="Arial Narrow"/>
                <w:b/>
                <w:lang w:eastAsia="en-AU"/>
              </w:rPr>
              <w:t>COMPOSITE MEDICAL ASSESSMENT TRIBUNAL</w:t>
            </w:r>
          </w:p>
        </w:tc>
      </w:tr>
      <w:tr w:rsidR="00287ACC" w:rsidRPr="003C5A76" w14:paraId="2D318E83" w14:textId="77777777" w:rsidTr="00C452FA">
        <w:trPr>
          <w:cantSplit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6F6B40EC" w14:textId="77777777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67EEC" w14:textId="77777777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FC77B" w14:textId="77777777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  <w:tc>
          <w:tcPr>
            <w:tcW w:w="1700" w:type="dxa"/>
            <w:vAlign w:val="center"/>
          </w:tcPr>
          <w:p w14:paraId="0B745F74" w14:textId="77777777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NAME</w:t>
            </w:r>
          </w:p>
        </w:tc>
        <w:tc>
          <w:tcPr>
            <w:tcW w:w="1701" w:type="dxa"/>
            <w:vAlign w:val="center"/>
          </w:tcPr>
          <w:p w14:paraId="0A7E92BD" w14:textId="77777777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POSITION</w:t>
            </w:r>
          </w:p>
        </w:tc>
        <w:tc>
          <w:tcPr>
            <w:tcW w:w="1701" w:type="dxa"/>
            <w:vAlign w:val="center"/>
          </w:tcPr>
          <w:p w14:paraId="34D01139" w14:textId="77777777" w:rsidR="00287ACC" w:rsidRPr="003C5A76" w:rsidRDefault="00287ACC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en-AU"/>
              </w:rPr>
            </w:pPr>
            <w:r w:rsidRPr="003C5A76">
              <w:rPr>
                <w:rFonts w:ascii="Arial Narrow" w:eastAsia="Times New Roman" w:hAnsi="Arial Narrow"/>
                <w:b/>
                <w:color w:val="000000"/>
                <w:lang w:eastAsia="en-AU"/>
              </w:rPr>
              <w:t>TERM</w:t>
            </w:r>
          </w:p>
        </w:tc>
      </w:tr>
      <w:tr w:rsidR="0007766B" w:rsidRPr="003C5A76" w14:paraId="7040F930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61350EC4" w14:textId="2A3D3D42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North, John </w:t>
            </w:r>
          </w:p>
        </w:tc>
        <w:tc>
          <w:tcPr>
            <w:tcW w:w="1701" w:type="dxa"/>
            <w:vAlign w:val="center"/>
          </w:tcPr>
          <w:p w14:paraId="4B846F39" w14:textId="5BEB85D6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Chair</w:t>
            </w:r>
          </w:p>
        </w:tc>
        <w:tc>
          <w:tcPr>
            <w:tcW w:w="1701" w:type="dxa"/>
            <w:vAlign w:val="center"/>
          </w:tcPr>
          <w:p w14:paraId="32ABC329" w14:textId="32A411CB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026AD37D" w14:textId="57F01B19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North, John </w:t>
            </w:r>
          </w:p>
        </w:tc>
        <w:tc>
          <w:tcPr>
            <w:tcW w:w="1701" w:type="dxa"/>
            <w:vAlign w:val="center"/>
          </w:tcPr>
          <w:p w14:paraId="574022D9" w14:textId="5ABEA300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285C0C4" w14:textId="5BC8741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284A9860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0B956491" w14:textId="28F62589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Allen, Philip</w:t>
            </w:r>
          </w:p>
        </w:tc>
        <w:tc>
          <w:tcPr>
            <w:tcW w:w="1701" w:type="dxa"/>
            <w:vAlign w:val="center"/>
          </w:tcPr>
          <w:p w14:paraId="7D3FCD50" w14:textId="1EE121D8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13B47093" w14:textId="5FC1C6DD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0C4F6A48" w14:textId="3419A5D0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Allen, Philip</w:t>
            </w:r>
          </w:p>
        </w:tc>
        <w:tc>
          <w:tcPr>
            <w:tcW w:w="1701" w:type="dxa"/>
            <w:vAlign w:val="center"/>
          </w:tcPr>
          <w:p w14:paraId="5DAD0C71" w14:textId="4A766CFC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2C34568" w14:textId="75CE5373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5EA9CBF1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50C45C70" w14:textId="46A47031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Boulton, Ross</w:t>
            </w:r>
          </w:p>
        </w:tc>
        <w:tc>
          <w:tcPr>
            <w:tcW w:w="1701" w:type="dxa"/>
            <w:vAlign w:val="center"/>
          </w:tcPr>
          <w:p w14:paraId="181B0C0F" w14:textId="7AA149B0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60AA46FB" w14:textId="5099C709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7F71F979" w14:textId="076448E9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Boulton, Ross</w:t>
            </w:r>
          </w:p>
        </w:tc>
        <w:tc>
          <w:tcPr>
            <w:tcW w:w="1701" w:type="dxa"/>
            <w:vAlign w:val="center"/>
          </w:tcPr>
          <w:p w14:paraId="527CA58B" w14:textId="1EDE130E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2E7B8D0" w14:textId="194980DF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56B542E1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461DA9B9" w14:textId="696DCBCF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Coleman, Stephen</w:t>
            </w:r>
          </w:p>
        </w:tc>
        <w:tc>
          <w:tcPr>
            <w:tcW w:w="1701" w:type="dxa"/>
            <w:vAlign w:val="center"/>
          </w:tcPr>
          <w:p w14:paraId="7B04F2F3" w14:textId="6605051C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07E93ED4" w14:textId="3BD18D74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A1C09E2" w14:textId="33E1A5D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Coleman, Stephen</w:t>
            </w:r>
          </w:p>
        </w:tc>
        <w:tc>
          <w:tcPr>
            <w:tcW w:w="1701" w:type="dxa"/>
            <w:vAlign w:val="center"/>
          </w:tcPr>
          <w:p w14:paraId="40B3E5CA" w14:textId="5A026DAA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083432F" w14:textId="0B33CF4F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49E090E9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02D3A5A8" w14:textId="2273B58C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Davies, Glenn</w:t>
            </w:r>
          </w:p>
        </w:tc>
        <w:tc>
          <w:tcPr>
            <w:tcW w:w="1701" w:type="dxa"/>
            <w:vAlign w:val="center"/>
          </w:tcPr>
          <w:p w14:paraId="0C86D16F" w14:textId="5D64C626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2B1D5A08" w14:textId="73C238F6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2013B30D" w14:textId="5DA4AFFC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Davies, Glenn</w:t>
            </w:r>
          </w:p>
        </w:tc>
        <w:tc>
          <w:tcPr>
            <w:tcW w:w="1701" w:type="dxa"/>
            <w:vAlign w:val="center"/>
          </w:tcPr>
          <w:p w14:paraId="2EC8AF43" w14:textId="6CABC000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3F85BA4" w14:textId="31018173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7D1E3C54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5D89EA9" w14:textId="4BE9046D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Day, Gregory </w:t>
            </w:r>
          </w:p>
        </w:tc>
        <w:tc>
          <w:tcPr>
            <w:tcW w:w="1701" w:type="dxa"/>
            <w:vAlign w:val="center"/>
          </w:tcPr>
          <w:p w14:paraId="524B8A64" w14:textId="4F9EA8F8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370905BB" w14:textId="239D193C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702DA3E2" w14:textId="21CFF1CB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Day, Gregory </w:t>
            </w:r>
          </w:p>
        </w:tc>
        <w:tc>
          <w:tcPr>
            <w:tcW w:w="1701" w:type="dxa"/>
            <w:vAlign w:val="center"/>
          </w:tcPr>
          <w:p w14:paraId="21F503D9" w14:textId="6E198A6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FA1614A" w14:textId="45142422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605CFF7E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0BFD6AAA" w14:textId="76EBB9A2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Dickinson, Ian</w:t>
            </w:r>
          </w:p>
        </w:tc>
        <w:tc>
          <w:tcPr>
            <w:tcW w:w="1701" w:type="dxa"/>
            <w:vAlign w:val="center"/>
          </w:tcPr>
          <w:p w14:paraId="13F1B0E3" w14:textId="328BAE86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3A1B9FA0" w14:textId="7CF4619B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50C78894" w14:textId="30BAF67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Dickinson, Ian</w:t>
            </w:r>
          </w:p>
        </w:tc>
        <w:tc>
          <w:tcPr>
            <w:tcW w:w="1701" w:type="dxa"/>
            <w:vAlign w:val="center"/>
          </w:tcPr>
          <w:p w14:paraId="11CF6C3C" w14:textId="020808F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D7804CC" w14:textId="4A0AB94F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099B1A5A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2CBC58B6" w14:textId="7398A5DE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Fraser, John</w:t>
            </w:r>
          </w:p>
        </w:tc>
        <w:tc>
          <w:tcPr>
            <w:tcW w:w="1701" w:type="dxa"/>
            <w:vAlign w:val="center"/>
          </w:tcPr>
          <w:p w14:paraId="50A4176E" w14:textId="6B211C29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4223C495" w14:textId="6B189D25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71395800" w14:textId="1873D7FB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Fraser, John</w:t>
            </w:r>
          </w:p>
        </w:tc>
        <w:tc>
          <w:tcPr>
            <w:tcW w:w="1701" w:type="dxa"/>
            <w:vAlign w:val="center"/>
          </w:tcPr>
          <w:p w14:paraId="3FF1E9F7" w14:textId="6C31669D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EA98D36" w14:textId="1577CA0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731A89AF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E4E97FC" w14:textId="04ADADF0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Ivers, Robert</w:t>
            </w:r>
          </w:p>
        </w:tc>
        <w:tc>
          <w:tcPr>
            <w:tcW w:w="1701" w:type="dxa"/>
            <w:vAlign w:val="center"/>
          </w:tcPr>
          <w:p w14:paraId="4829553F" w14:textId="238BC970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74B81C4A" w14:textId="617F91FF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56222AE2" w14:textId="2F8DD299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Ivers, Robert</w:t>
            </w:r>
          </w:p>
        </w:tc>
        <w:tc>
          <w:tcPr>
            <w:tcW w:w="1701" w:type="dxa"/>
            <w:vAlign w:val="center"/>
          </w:tcPr>
          <w:p w14:paraId="77D3FE6F" w14:textId="78571A3D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AD4DC77" w14:textId="7AB77FB2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20F26B9B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42229210" w14:textId="0205457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Journeaux, Simon</w:t>
            </w:r>
          </w:p>
        </w:tc>
        <w:tc>
          <w:tcPr>
            <w:tcW w:w="1701" w:type="dxa"/>
            <w:vAlign w:val="center"/>
          </w:tcPr>
          <w:p w14:paraId="434A4741" w14:textId="37B9E514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139C617B" w14:textId="07B5C4F9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71546F7E" w14:textId="6CAAB6D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Journeaux, Simon</w:t>
            </w:r>
          </w:p>
        </w:tc>
        <w:tc>
          <w:tcPr>
            <w:tcW w:w="1701" w:type="dxa"/>
            <w:vAlign w:val="center"/>
          </w:tcPr>
          <w:p w14:paraId="4F461D5F" w14:textId="70920616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FE1B53B" w14:textId="502F60A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22F05932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0F16E49D" w14:textId="0C7225A2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Lewis, Edward David</w:t>
            </w:r>
          </w:p>
        </w:tc>
        <w:tc>
          <w:tcPr>
            <w:tcW w:w="1701" w:type="dxa"/>
            <w:vAlign w:val="center"/>
          </w:tcPr>
          <w:p w14:paraId="7C4D2390" w14:textId="6D2FE2F6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365A44EC" w14:textId="5A143C00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4012E415" w14:textId="449B610C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Lewis, Edward David</w:t>
            </w:r>
          </w:p>
        </w:tc>
        <w:tc>
          <w:tcPr>
            <w:tcW w:w="1701" w:type="dxa"/>
            <w:vAlign w:val="center"/>
          </w:tcPr>
          <w:p w14:paraId="2FC4C502" w14:textId="21305742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AC6AD3A" w14:textId="11D1B43E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05430DFA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40576A4E" w14:textId="3976EBE9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McPhee, Ian Bruce</w:t>
            </w:r>
          </w:p>
        </w:tc>
        <w:tc>
          <w:tcPr>
            <w:tcW w:w="1701" w:type="dxa"/>
            <w:vAlign w:val="center"/>
          </w:tcPr>
          <w:p w14:paraId="749610E4" w14:textId="12A262E0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3C1303DF" w14:textId="6CCD79DC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40886465" w14:textId="34FC6BD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McPhee, Ian Bruce</w:t>
            </w:r>
          </w:p>
        </w:tc>
        <w:tc>
          <w:tcPr>
            <w:tcW w:w="1701" w:type="dxa"/>
            <w:vAlign w:val="center"/>
          </w:tcPr>
          <w:p w14:paraId="4B803D20" w14:textId="1EA43C7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1B5C494" w14:textId="505FAE8D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1B810040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787BE9BD" w14:textId="21457E9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Robinson, Paul</w:t>
            </w:r>
          </w:p>
        </w:tc>
        <w:tc>
          <w:tcPr>
            <w:tcW w:w="1701" w:type="dxa"/>
            <w:vAlign w:val="center"/>
          </w:tcPr>
          <w:p w14:paraId="44C2E129" w14:textId="608F9DC8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0344B226" w14:textId="570DD5D8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7D72FD85" w14:textId="01B8302B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Robinson, Paul</w:t>
            </w:r>
          </w:p>
        </w:tc>
        <w:tc>
          <w:tcPr>
            <w:tcW w:w="1701" w:type="dxa"/>
            <w:vAlign w:val="center"/>
          </w:tcPr>
          <w:p w14:paraId="3F74CD7B" w14:textId="79BBAB1D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EFBC351" w14:textId="6B4EEBC0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79B2008A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61B3BBD" w14:textId="76F8FC37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Sharwood, Peter</w:t>
            </w:r>
          </w:p>
        </w:tc>
        <w:tc>
          <w:tcPr>
            <w:tcW w:w="1701" w:type="dxa"/>
            <w:vAlign w:val="center"/>
          </w:tcPr>
          <w:p w14:paraId="2DCF6C39" w14:textId="39E3110C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097780C8" w14:textId="7493EA0B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4894235D" w14:textId="4DB7057B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Sharwood, Peter</w:t>
            </w:r>
          </w:p>
        </w:tc>
        <w:tc>
          <w:tcPr>
            <w:tcW w:w="1701" w:type="dxa"/>
            <w:vAlign w:val="center"/>
          </w:tcPr>
          <w:p w14:paraId="761D9527" w14:textId="6573FBA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7EFE85C" w14:textId="7B71DA3E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5E18ECC4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CCB9649" w14:textId="4DC3EE3F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Shepherd, David</w:t>
            </w:r>
          </w:p>
        </w:tc>
        <w:tc>
          <w:tcPr>
            <w:tcW w:w="1701" w:type="dxa"/>
            <w:vAlign w:val="center"/>
          </w:tcPr>
          <w:p w14:paraId="69513493" w14:textId="25BB80F4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6B5AE53C" w14:textId="543030A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91915FA" w14:textId="59CE6918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Shepherd, David</w:t>
            </w:r>
          </w:p>
        </w:tc>
        <w:tc>
          <w:tcPr>
            <w:tcW w:w="1701" w:type="dxa"/>
            <w:vAlign w:val="center"/>
          </w:tcPr>
          <w:p w14:paraId="726CCFF0" w14:textId="3C2F5D6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3722C43" w14:textId="217CF98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6DF6ED29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0270D47" w14:textId="0C5008A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Tuffley, John</w:t>
            </w:r>
          </w:p>
        </w:tc>
        <w:tc>
          <w:tcPr>
            <w:tcW w:w="1701" w:type="dxa"/>
            <w:vAlign w:val="center"/>
          </w:tcPr>
          <w:p w14:paraId="65352745" w14:textId="2F80505F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43307109" w14:textId="61B251A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346D407C" w14:textId="527D0329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Tuffley, John</w:t>
            </w:r>
          </w:p>
        </w:tc>
        <w:tc>
          <w:tcPr>
            <w:tcW w:w="1701" w:type="dxa"/>
            <w:vAlign w:val="center"/>
          </w:tcPr>
          <w:p w14:paraId="5E4FA332" w14:textId="24281242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034A050" w14:textId="1043F1E9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69EDE759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4F51E67" w14:textId="204BA691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Walters, John</w:t>
            </w:r>
          </w:p>
        </w:tc>
        <w:tc>
          <w:tcPr>
            <w:tcW w:w="1701" w:type="dxa"/>
            <w:vAlign w:val="center"/>
          </w:tcPr>
          <w:p w14:paraId="3A9C2D76" w14:textId="6F00B6E2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1488CBC1" w14:textId="18661447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5EFD7451" w14:textId="19A4307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Walters, John</w:t>
            </w:r>
          </w:p>
        </w:tc>
        <w:tc>
          <w:tcPr>
            <w:tcW w:w="1701" w:type="dxa"/>
            <w:vAlign w:val="center"/>
          </w:tcPr>
          <w:p w14:paraId="3C643306" w14:textId="0DBC70BC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B0640B9" w14:textId="0838A97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65AC1C83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B925B75" w14:textId="29AF1CED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Zeller, Leo</w:t>
            </w:r>
          </w:p>
        </w:tc>
        <w:tc>
          <w:tcPr>
            <w:tcW w:w="1701" w:type="dxa"/>
            <w:vAlign w:val="center"/>
          </w:tcPr>
          <w:p w14:paraId="78CB6E45" w14:textId="5F4CBDE2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Deputy Chair</w:t>
            </w:r>
          </w:p>
        </w:tc>
        <w:tc>
          <w:tcPr>
            <w:tcW w:w="1701" w:type="dxa"/>
            <w:vAlign w:val="center"/>
          </w:tcPr>
          <w:p w14:paraId="2F5233F2" w14:textId="10D1066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7F9F8D86" w14:textId="00C9899B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Zeller, Leo</w:t>
            </w:r>
          </w:p>
        </w:tc>
        <w:tc>
          <w:tcPr>
            <w:tcW w:w="1701" w:type="dxa"/>
            <w:vAlign w:val="center"/>
          </w:tcPr>
          <w:p w14:paraId="270539E1" w14:textId="244787AD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E8A2B4F" w14:textId="6C71330F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0FEE28F7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6CEAAE1" w14:textId="0666915E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Bookless, Gregory</w:t>
            </w:r>
          </w:p>
        </w:tc>
        <w:tc>
          <w:tcPr>
            <w:tcW w:w="1701" w:type="dxa"/>
            <w:vAlign w:val="center"/>
          </w:tcPr>
          <w:p w14:paraId="117E32B0" w14:textId="64722B92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16B3F36" w14:textId="2A8FE404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7A64DA13" w14:textId="4DC0C4B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Bookless, Gregory</w:t>
            </w:r>
          </w:p>
        </w:tc>
        <w:tc>
          <w:tcPr>
            <w:tcW w:w="1701" w:type="dxa"/>
            <w:vAlign w:val="center"/>
          </w:tcPr>
          <w:p w14:paraId="0A0EF47B" w14:textId="59A33CF6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AC5C39C" w14:textId="7B4EEFB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6D3598B7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5779B288" w14:textId="6AA6AEC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Brazel, Peter</w:t>
            </w:r>
          </w:p>
        </w:tc>
        <w:tc>
          <w:tcPr>
            <w:tcW w:w="1701" w:type="dxa"/>
            <w:vAlign w:val="center"/>
          </w:tcPr>
          <w:p w14:paraId="72C2EC5C" w14:textId="58EA1053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AF28746" w14:textId="40BB5B24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053C5A08" w14:textId="1E4ED97C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Brazel, Peter</w:t>
            </w:r>
          </w:p>
        </w:tc>
        <w:tc>
          <w:tcPr>
            <w:tcW w:w="1701" w:type="dxa"/>
            <w:vAlign w:val="center"/>
          </w:tcPr>
          <w:p w14:paraId="775690F6" w14:textId="51FA1EB8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F042613" w14:textId="03796D49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03730C34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C30A150" w14:textId="0F3A15C8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Dalton, Philip</w:t>
            </w:r>
          </w:p>
        </w:tc>
        <w:tc>
          <w:tcPr>
            <w:tcW w:w="1701" w:type="dxa"/>
            <w:vAlign w:val="center"/>
          </w:tcPr>
          <w:p w14:paraId="30A94538" w14:textId="6C6EFD55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8D12FEF" w14:textId="55D6905C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3C28E5AD" w14:textId="6462475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Dalton, Philip</w:t>
            </w:r>
          </w:p>
        </w:tc>
        <w:tc>
          <w:tcPr>
            <w:tcW w:w="1701" w:type="dxa"/>
            <w:vAlign w:val="center"/>
          </w:tcPr>
          <w:p w14:paraId="07FFEF60" w14:textId="2957827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08EDAF8" w14:textId="1D34C90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4ED4C15D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6FC852EB" w14:textId="57A85CEF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Dodd, Peter </w:t>
            </w:r>
          </w:p>
        </w:tc>
        <w:tc>
          <w:tcPr>
            <w:tcW w:w="1701" w:type="dxa"/>
            <w:vAlign w:val="center"/>
          </w:tcPr>
          <w:p w14:paraId="7321F6B5" w14:textId="76D0E6BE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90268F9" w14:textId="13A03544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6C8215F6" w14:textId="0D0FE09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Dodd, Peter </w:t>
            </w:r>
          </w:p>
        </w:tc>
        <w:tc>
          <w:tcPr>
            <w:tcW w:w="1701" w:type="dxa"/>
            <w:vAlign w:val="center"/>
          </w:tcPr>
          <w:p w14:paraId="559161CC" w14:textId="3526CCCE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561AA72" w14:textId="2C8BC22B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644CE073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530AE07B" w14:textId="033DB542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Fairbairn, Scott</w:t>
            </w:r>
          </w:p>
        </w:tc>
        <w:tc>
          <w:tcPr>
            <w:tcW w:w="1701" w:type="dxa"/>
            <w:vAlign w:val="center"/>
          </w:tcPr>
          <w:p w14:paraId="6352A466" w14:textId="1C85C799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479D576" w14:textId="6832ACA0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00FF0C1A" w14:textId="08A4C27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Fairbairn, Scott</w:t>
            </w:r>
          </w:p>
        </w:tc>
        <w:tc>
          <w:tcPr>
            <w:tcW w:w="1701" w:type="dxa"/>
            <w:vAlign w:val="center"/>
          </w:tcPr>
          <w:p w14:paraId="537FFB37" w14:textId="33C516B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FD5488B" w14:textId="2B0528E6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60807E38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71433233" w14:textId="1E877546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Foote, Thomas</w:t>
            </w:r>
          </w:p>
        </w:tc>
        <w:tc>
          <w:tcPr>
            <w:tcW w:w="1701" w:type="dxa"/>
            <w:vAlign w:val="center"/>
          </w:tcPr>
          <w:p w14:paraId="39E9B8ED" w14:textId="32F09550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668333D" w14:textId="2D5AAE74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76828E83" w14:textId="7FFEBECA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Foote, Thomas</w:t>
            </w:r>
          </w:p>
        </w:tc>
        <w:tc>
          <w:tcPr>
            <w:tcW w:w="1701" w:type="dxa"/>
            <w:vAlign w:val="center"/>
          </w:tcPr>
          <w:p w14:paraId="09A23240" w14:textId="6AEA5746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E6E8210" w14:textId="3B22F71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5F40E56A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C772574" w14:textId="70A63731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Freeman, Gregory</w:t>
            </w:r>
          </w:p>
        </w:tc>
        <w:tc>
          <w:tcPr>
            <w:tcW w:w="1701" w:type="dxa"/>
            <w:vAlign w:val="center"/>
          </w:tcPr>
          <w:p w14:paraId="41E49753" w14:textId="25243BC8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98E303A" w14:textId="35285C2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5EDD228B" w14:textId="476D0A89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Freeman, Gregory</w:t>
            </w:r>
          </w:p>
        </w:tc>
        <w:tc>
          <w:tcPr>
            <w:tcW w:w="1701" w:type="dxa"/>
            <w:vAlign w:val="center"/>
          </w:tcPr>
          <w:p w14:paraId="648329E7" w14:textId="3D3A0EEC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6EB62FB" w14:textId="775B55D0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5964E77D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2188FC92" w14:textId="00430820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Gallie, Price</w:t>
            </w:r>
          </w:p>
        </w:tc>
        <w:tc>
          <w:tcPr>
            <w:tcW w:w="1701" w:type="dxa"/>
            <w:vAlign w:val="center"/>
          </w:tcPr>
          <w:p w14:paraId="1F4E2D1B" w14:textId="69B42FB8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52523E7" w14:textId="132B72C6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4CDF0625" w14:textId="05F803DA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Gallie, Price</w:t>
            </w:r>
          </w:p>
        </w:tc>
        <w:tc>
          <w:tcPr>
            <w:tcW w:w="1701" w:type="dxa"/>
            <w:vAlign w:val="center"/>
          </w:tcPr>
          <w:p w14:paraId="22FBA03F" w14:textId="16B87C4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A3F4C75" w14:textId="3E840DC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30092D14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0F118F17" w14:textId="734C6151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Hewitt, Peter</w:t>
            </w:r>
          </w:p>
        </w:tc>
        <w:tc>
          <w:tcPr>
            <w:tcW w:w="1701" w:type="dxa"/>
            <w:vAlign w:val="center"/>
          </w:tcPr>
          <w:p w14:paraId="2FAB0F51" w14:textId="78F8E90D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0776579" w14:textId="1B834980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0F7CC500" w14:textId="6B11534C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Hewitt, Peter</w:t>
            </w:r>
          </w:p>
        </w:tc>
        <w:tc>
          <w:tcPr>
            <w:tcW w:w="1701" w:type="dxa"/>
            <w:vAlign w:val="center"/>
          </w:tcPr>
          <w:p w14:paraId="409E5602" w14:textId="12B579CE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5566FBC" w14:textId="570E9C9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67E697EF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63BF7BF" w14:textId="4936ED42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Holt, Michael</w:t>
            </w:r>
          </w:p>
        </w:tc>
        <w:tc>
          <w:tcPr>
            <w:tcW w:w="1701" w:type="dxa"/>
            <w:vAlign w:val="center"/>
          </w:tcPr>
          <w:p w14:paraId="359C3A72" w14:textId="09576DDE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57AFC02" w14:textId="285BCC04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A22B557" w14:textId="669A350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Holt, Michael</w:t>
            </w:r>
          </w:p>
        </w:tc>
        <w:tc>
          <w:tcPr>
            <w:tcW w:w="1701" w:type="dxa"/>
            <w:vAlign w:val="center"/>
          </w:tcPr>
          <w:p w14:paraId="40939190" w14:textId="44F053A2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8441BAC" w14:textId="52C559BF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33839C79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45F8ECF" w14:textId="1D19FCEC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Keays, Anthony</w:t>
            </w:r>
          </w:p>
        </w:tc>
        <w:tc>
          <w:tcPr>
            <w:tcW w:w="1701" w:type="dxa"/>
            <w:vAlign w:val="center"/>
          </w:tcPr>
          <w:p w14:paraId="30F64CA7" w14:textId="32DBF461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3E77802" w14:textId="70D0B018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1F3E0A9" w14:textId="7810E3CD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Keays, Anthony</w:t>
            </w:r>
          </w:p>
        </w:tc>
        <w:tc>
          <w:tcPr>
            <w:tcW w:w="1701" w:type="dxa"/>
            <w:vAlign w:val="center"/>
          </w:tcPr>
          <w:p w14:paraId="53FE77A7" w14:textId="3B00337F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4412DB6" w14:textId="11C46B1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5DA54C34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81FFE9A" w14:textId="733C89EB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King, Lloyd (known as Doug)</w:t>
            </w:r>
          </w:p>
        </w:tc>
        <w:tc>
          <w:tcPr>
            <w:tcW w:w="1701" w:type="dxa"/>
            <w:vAlign w:val="center"/>
          </w:tcPr>
          <w:p w14:paraId="1E770C73" w14:textId="56F4A1AA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8255B96" w14:textId="6C70F87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2C377218" w14:textId="374C8CDF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King, Lloyd (known as Doug)</w:t>
            </w:r>
          </w:p>
        </w:tc>
        <w:tc>
          <w:tcPr>
            <w:tcW w:w="1701" w:type="dxa"/>
            <w:vAlign w:val="center"/>
          </w:tcPr>
          <w:p w14:paraId="6620CC12" w14:textId="0EC5201B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341C813" w14:textId="3B6D5E29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7AA035E8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296955C9" w14:textId="06C821C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Letchford, Andrew</w:t>
            </w:r>
          </w:p>
        </w:tc>
        <w:tc>
          <w:tcPr>
            <w:tcW w:w="1701" w:type="dxa"/>
            <w:vAlign w:val="center"/>
          </w:tcPr>
          <w:p w14:paraId="490CD344" w14:textId="2F57DE77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C11A9FA" w14:textId="6FFF470B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CB2A03B" w14:textId="6DC2272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Letchford, Andrew</w:t>
            </w:r>
          </w:p>
        </w:tc>
        <w:tc>
          <w:tcPr>
            <w:tcW w:w="1701" w:type="dxa"/>
            <w:vAlign w:val="center"/>
          </w:tcPr>
          <w:p w14:paraId="0BB9CB0F" w14:textId="4C640DD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1AFA6D5" w14:textId="35736D23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411CA87A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4523587F" w14:textId="0F467182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Livingstone John</w:t>
            </w:r>
          </w:p>
        </w:tc>
        <w:tc>
          <w:tcPr>
            <w:tcW w:w="1701" w:type="dxa"/>
            <w:vAlign w:val="center"/>
          </w:tcPr>
          <w:p w14:paraId="7806D7E0" w14:textId="6409DA33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994A11D" w14:textId="225E9D2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5F5AF61" w14:textId="282E998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Livingstone John</w:t>
            </w:r>
          </w:p>
        </w:tc>
        <w:tc>
          <w:tcPr>
            <w:tcW w:w="1701" w:type="dxa"/>
            <w:vAlign w:val="center"/>
          </w:tcPr>
          <w:p w14:paraId="0D55C78D" w14:textId="1EC3AFC6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ED51F40" w14:textId="543B0476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54E05936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03781C14" w14:textId="756FC0E4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MacGroarty, Kelly</w:t>
            </w:r>
          </w:p>
        </w:tc>
        <w:tc>
          <w:tcPr>
            <w:tcW w:w="1701" w:type="dxa"/>
            <w:vAlign w:val="center"/>
          </w:tcPr>
          <w:p w14:paraId="31D9D0E1" w14:textId="372AB2C9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C2F28A0" w14:textId="48F171D1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08363049" w14:textId="77271248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MacGroarty, Kelly</w:t>
            </w:r>
          </w:p>
        </w:tc>
        <w:tc>
          <w:tcPr>
            <w:tcW w:w="1701" w:type="dxa"/>
            <w:vAlign w:val="center"/>
          </w:tcPr>
          <w:p w14:paraId="21E70FCD" w14:textId="30F5582E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855F68D" w14:textId="4F44B8A6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77466238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66E2C573" w14:textId="7BD84788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McCombe, Peter</w:t>
            </w:r>
          </w:p>
        </w:tc>
        <w:tc>
          <w:tcPr>
            <w:tcW w:w="1701" w:type="dxa"/>
            <w:vAlign w:val="center"/>
          </w:tcPr>
          <w:p w14:paraId="24BDC39E" w14:textId="3EE1BFC0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F063B06" w14:textId="488C27BF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4D13189D" w14:textId="1A6C8D4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McCombe, Peter</w:t>
            </w:r>
          </w:p>
        </w:tc>
        <w:tc>
          <w:tcPr>
            <w:tcW w:w="1701" w:type="dxa"/>
            <w:vAlign w:val="center"/>
          </w:tcPr>
          <w:p w14:paraId="70A42B27" w14:textId="51748F8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5187B7D" w14:textId="7FB2BA0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7954A799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6232E931" w14:textId="4C4FB525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McMeniman, Peter</w:t>
            </w:r>
          </w:p>
        </w:tc>
        <w:tc>
          <w:tcPr>
            <w:tcW w:w="1701" w:type="dxa"/>
            <w:vAlign w:val="center"/>
          </w:tcPr>
          <w:p w14:paraId="5628D78A" w14:textId="16B2D53A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7E1A1B2" w14:textId="34215C95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26051E54" w14:textId="0697A126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McMeniman, Peter</w:t>
            </w:r>
          </w:p>
        </w:tc>
        <w:tc>
          <w:tcPr>
            <w:tcW w:w="1701" w:type="dxa"/>
            <w:vAlign w:val="center"/>
          </w:tcPr>
          <w:p w14:paraId="2D694F50" w14:textId="020DD300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C147EE3" w14:textId="6764503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1B35FB3F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6E4DA378" w14:textId="3E590F1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Ness, David</w:t>
            </w:r>
          </w:p>
        </w:tc>
        <w:tc>
          <w:tcPr>
            <w:tcW w:w="1701" w:type="dxa"/>
            <w:vAlign w:val="center"/>
          </w:tcPr>
          <w:p w14:paraId="33851DF8" w14:textId="48DB9E12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4DB71D0" w14:textId="2589181D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41A9ED50" w14:textId="0E65FDB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Ness, David</w:t>
            </w:r>
          </w:p>
        </w:tc>
        <w:tc>
          <w:tcPr>
            <w:tcW w:w="1701" w:type="dxa"/>
            <w:vAlign w:val="center"/>
          </w:tcPr>
          <w:p w14:paraId="2F01EB1C" w14:textId="79C314A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7A54ADD" w14:textId="4BFBDC80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706C3138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00F45637" w14:textId="749E9A81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Nielsen, Gary </w:t>
            </w:r>
          </w:p>
        </w:tc>
        <w:tc>
          <w:tcPr>
            <w:tcW w:w="1701" w:type="dxa"/>
            <w:vAlign w:val="center"/>
          </w:tcPr>
          <w:p w14:paraId="389C238B" w14:textId="7238CF3C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90C61BD" w14:textId="66439D7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4B0E7796" w14:textId="1846FD5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 xml:space="preserve">Nielsen, Gary </w:t>
            </w:r>
          </w:p>
        </w:tc>
        <w:tc>
          <w:tcPr>
            <w:tcW w:w="1701" w:type="dxa"/>
            <w:vAlign w:val="center"/>
          </w:tcPr>
          <w:p w14:paraId="050E8CDD" w14:textId="76716FC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A3EA5D2" w14:textId="78D9430F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0F663B56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02689F6D" w14:textId="26BEC320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Nihal, Aneel</w:t>
            </w:r>
          </w:p>
        </w:tc>
        <w:tc>
          <w:tcPr>
            <w:tcW w:w="1701" w:type="dxa"/>
            <w:vAlign w:val="center"/>
          </w:tcPr>
          <w:p w14:paraId="02B8C21D" w14:textId="35820D2C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4FB77C8" w14:textId="2333E9E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3E2EE255" w14:textId="41EE91B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Nihal, Aneel</w:t>
            </w:r>
          </w:p>
        </w:tc>
        <w:tc>
          <w:tcPr>
            <w:tcW w:w="1701" w:type="dxa"/>
            <w:vAlign w:val="center"/>
          </w:tcPr>
          <w:p w14:paraId="27ADAF4F" w14:textId="78589EF2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D2B40EA" w14:textId="7AD6B41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5383434A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5FFEFC0D" w14:textId="11576E26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Nutting, Gregory</w:t>
            </w:r>
          </w:p>
        </w:tc>
        <w:tc>
          <w:tcPr>
            <w:tcW w:w="1701" w:type="dxa"/>
            <w:vAlign w:val="center"/>
          </w:tcPr>
          <w:p w14:paraId="54186633" w14:textId="6611D5B8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7158672" w14:textId="7B479EB8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FD3AE0A" w14:textId="19C7615F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Nutting, Gregory</w:t>
            </w:r>
          </w:p>
        </w:tc>
        <w:tc>
          <w:tcPr>
            <w:tcW w:w="1701" w:type="dxa"/>
            <w:vAlign w:val="center"/>
          </w:tcPr>
          <w:p w14:paraId="16C87B52" w14:textId="10EF47F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42FA96B" w14:textId="46A88906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742C6397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540CFF65" w14:textId="18A45395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Outerbridge, Kerry</w:t>
            </w:r>
          </w:p>
        </w:tc>
        <w:tc>
          <w:tcPr>
            <w:tcW w:w="1701" w:type="dxa"/>
            <w:vAlign w:val="center"/>
          </w:tcPr>
          <w:p w14:paraId="11AEAFB8" w14:textId="75D6BCEB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597DA24" w14:textId="3F77B5A5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5D988F09" w14:textId="4A9D9128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Outerbridge, Kerry</w:t>
            </w:r>
          </w:p>
        </w:tc>
        <w:tc>
          <w:tcPr>
            <w:tcW w:w="1701" w:type="dxa"/>
            <w:vAlign w:val="center"/>
          </w:tcPr>
          <w:p w14:paraId="40B44521" w14:textId="19D68D8A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ECCDC4D" w14:textId="5700B116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3F2AC2FB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65F58E17" w14:textId="6F2A368C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Pincus, Paul</w:t>
            </w:r>
          </w:p>
        </w:tc>
        <w:tc>
          <w:tcPr>
            <w:tcW w:w="1701" w:type="dxa"/>
            <w:vAlign w:val="center"/>
          </w:tcPr>
          <w:p w14:paraId="1858FA79" w14:textId="41C4AE89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88DBFF0" w14:textId="2E2E6FCD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610914B4" w14:textId="50967D8C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Pincus, Paul</w:t>
            </w:r>
          </w:p>
        </w:tc>
        <w:tc>
          <w:tcPr>
            <w:tcW w:w="1701" w:type="dxa"/>
            <w:vAlign w:val="center"/>
          </w:tcPr>
          <w:p w14:paraId="346C3846" w14:textId="385B348F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6B7AB13" w14:textId="1DFC1D7B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7A1534CA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43C00C5E" w14:textId="75A52AD6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Soares, Desmond</w:t>
            </w:r>
          </w:p>
        </w:tc>
        <w:tc>
          <w:tcPr>
            <w:tcW w:w="1701" w:type="dxa"/>
            <w:vAlign w:val="center"/>
          </w:tcPr>
          <w:p w14:paraId="39A74120" w14:textId="0452AF9F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07A2D55" w14:textId="530634BD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4A2A055F" w14:textId="6C03AEC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Soares, Desmond</w:t>
            </w:r>
          </w:p>
        </w:tc>
        <w:tc>
          <w:tcPr>
            <w:tcW w:w="1701" w:type="dxa"/>
            <w:vAlign w:val="center"/>
          </w:tcPr>
          <w:p w14:paraId="491CF224" w14:textId="64540F5B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68226BE" w14:textId="07DE0FF8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7814C323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A972DA2" w14:textId="4C3FA545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Sommerville, Scott</w:t>
            </w:r>
          </w:p>
        </w:tc>
        <w:tc>
          <w:tcPr>
            <w:tcW w:w="1701" w:type="dxa"/>
            <w:vAlign w:val="center"/>
          </w:tcPr>
          <w:p w14:paraId="34BE6A42" w14:textId="26790B3F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7FF279E" w14:textId="1AD68057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629F905E" w14:textId="6D1764DF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Sommerville, Scott</w:t>
            </w:r>
          </w:p>
        </w:tc>
        <w:tc>
          <w:tcPr>
            <w:tcW w:w="1701" w:type="dxa"/>
            <w:vAlign w:val="center"/>
          </w:tcPr>
          <w:p w14:paraId="1E725A4A" w14:textId="3585BFAA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3FE9131" w14:textId="6716B1F3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5EC9E7D1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734D9A41" w14:textId="7C5C5B9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Steadman, Peter</w:t>
            </w:r>
          </w:p>
        </w:tc>
        <w:tc>
          <w:tcPr>
            <w:tcW w:w="1701" w:type="dxa"/>
            <w:vAlign w:val="center"/>
          </w:tcPr>
          <w:p w14:paraId="0323B810" w14:textId="5D6C1DC1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C58E873" w14:textId="13399C5B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49DA44D1" w14:textId="6CB5A54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Steadman, Peter</w:t>
            </w:r>
          </w:p>
        </w:tc>
        <w:tc>
          <w:tcPr>
            <w:tcW w:w="1701" w:type="dxa"/>
            <w:vAlign w:val="center"/>
          </w:tcPr>
          <w:p w14:paraId="558EE9DF" w14:textId="0F923AC9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6AEE667" w14:textId="77E5E81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5DF8AA26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02CF1412" w14:textId="14594482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Welsh, Mark</w:t>
            </w:r>
          </w:p>
        </w:tc>
        <w:tc>
          <w:tcPr>
            <w:tcW w:w="1701" w:type="dxa"/>
            <w:vAlign w:val="center"/>
          </w:tcPr>
          <w:p w14:paraId="5D41B387" w14:textId="117D4A53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3C913CB4" w14:textId="15332DBB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2AD29D22" w14:textId="4A05A79A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Welsh, Mark</w:t>
            </w:r>
          </w:p>
        </w:tc>
        <w:tc>
          <w:tcPr>
            <w:tcW w:w="1701" w:type="dxa"/>
            <w:vAlign w:val="center"/>
          </w:tcPr>
          <w:p w14:paraId="6CE2EFB9" w14:textId="55FB927D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9138C42" w14:textId="2F2FB38E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1463AE52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AFE845B" w14:textId="58A0D47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Whittle, Andrew</w:t>
            </w:r>
          </w:p>
        </w:tc>
        <w:tc>
          <w:tcPr>
            <w:tcW w:w="1701" w:type="dxa"/>
            <w:vAlign w:val="center"/>
          </w:tcPr>
          <w:p w14:paraId="51285BC4" w14:textId="7F00DFD9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4555DB3" w14:textId="7E16789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29F85A4B" w14:textId="540828E0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Whittle, Andrew</w:t>
            </w:r>
          </w:p>
        </w:tc>
        <w:tc>
          <w:tcPr>
            <w:tcW w:w="1701" w:type="dxa"/>
            <w:vAlign w:val="center"/>
          </w:tcPr>
          <w:p w14:paraId="37ACC6EA" w14:textId="5814EE7E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A57C669" w14:textId="360E3ECD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3F6D6AA2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4F234326" w14:textId="50B4B2BD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Wilson, Anthony</w:t>
            </w:r>
          </w:p>
        </w:tc>
        <w:tc>
          <w:tcPr>
            <w:tcW w:w="1701" w:type="dxa"/>
            <w:vAlign w:val="center"/>
          </w:tcPr>
          <w:p w14:paraId="16D3EDF6" w14:textId="21BED912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B5CB215" w14:textId="5EDC44F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0E28C6EB" w14:textId="5B8C0EF2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Wilson, Anthony</w:t>
            </w:r>
          </w:p>
        </w:tc>
        <w:tc>
          <w:tcPr>
            <w:tcW w:w="1701" w:type="dxa"/>
            <w:vAlign w:val="center"/>
          </w:tcPr>
          <w:p w14:paraId="4D63DF71" w14:textId="272636E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B7FC320" w14:textId="0014FF5C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6A087C7A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A70347D" w14:textId="0D37F05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Winstanley, Peter</w:t>
            </w:r>
          </w:p>
        </w:tc>
        <w:tc>
          <w:tcPr>
            <w:tcW w:w="1701" w:type="dxa"/>
            <w:vAlign w:val="center"/>
          </w:tcPr>
          <w:p w14:paraId="7D9A7905" w14:textId="3A8CA3FA" w:rsidR="0007766B" w:rsidRPr="003C5A76" w:rsidRDefault="0007766B" w:rsidP="003C5A76">
            <w:pPr>
              <w:rPr>
                <w:rFonts w:ascii="Arial Narrow" w:hAnsi="Arial Narrow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A21BE50" w14:textId="5CA36410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6B8EC286" w14:textId="40950BD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Winstanley, Peter</w:t>
            </w:r>
          </w:p>
        </w:tc>
        <w:tc>
          <w:tcPr>
            <w:tcW w:w="1701" w:type="dxa"/>
            <w:vAlign w:val="center"/>
          </w:tcPr>
          <w:p w14:paraId="5EC9891C" w14:textId="30F32EE3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49DEFE1" w14:textId="7C5A996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205C1454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629C4A55" w14:textId="7A12C289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Coll, Sarah</w:t>
            </w:r>
          </w:p>
        </w:tc>
        <w:tc>
          <w:tcPr>
            <w:tcW w:w="1701" w:type="dxa"/>
            <w:vAlign w:val="center"/>
          </w:tcPr>
          <w:p w14:paraId="20DC7BF1" w14:textId="2014FF8B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58B96F4" w14:textId="7D73A700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172AF6A5" w14:textId="3ABBBD3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Coll, Sarah</w:t>
            </w:r>
          </w:p>
        </w:tc>
        <w:tc>
          <w:tcPr>
            <w:tcW w:w="1701" w:type="dxa"/>
            <w:vAlign w:val="center"/>
          </w:tcPr>
          <w:p w14:paraId="6644CFE9" w14:textId="4F56B4D5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8E911C8" w14:textId="4C641EA7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446C30F0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3B822CA3" w14:textId="3CBDFE9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Graham, David</w:t>
            </w:r>
          </w:p>
        </w:tc>
        <w:tc>
          <w:tcPr>
            <w:tcW w:w="1701" w:type="dxa"/>
            <w:vAlign w:val="center"/>
          </w:tcPr>
          <w:p w14:paraId="0BF743E2" w14:textId="7B83E60A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7F3E056" w14:textId="60758F3D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51F215AA" w14:textId="37F8CD40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Graham, David</w:t>
            </w:r>
          </w:p>
        </w:tc>
        <w:tc>
          <w:tcPr>
            <w:tcW w:w="1701" w:type="dxa"/>
            <w:vAlign w:val="center"/>
          </w:tcPr>
          <w:p w14:paraId="4F35ED1A" w14:textId="5EE6EF42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62D5F02F" w14:textId="5C759D1A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6928BBEA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059E3651" w14:textId="5FDD2519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Kennedy, Ross</w:t>
            </w:r>
          </w:p>
        </w:tc>
        <w:tc>
          <w:tcPr>
            <w:tcW w:w="1701" w:type="dxa"/>
            <w:vAlign w:val="center"/>
          </w:tcPr>
          <w:p w14:paraId="21966DB6" w14:textId="54FBF673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2FBA002" w14:textId="0859E031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2A362BBE" w14:textId="2718DE6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Kennedy, Ross</w:t>
            </w:r>
          </w:p>
        </w:tc>
        <w:tc>
          <w:tcPr>
            <w:tcW w:w="1701" w:type="dxa"/>
            <w:vAlign w:val="center"/>
          </w:tcPr>
          <w:p w14:paraId="7B38E8A5" w14:textId="0018640B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5141ECDD" w14:textId="42C2B8F0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6E2324E1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79A0C296" w14:textId="41E5110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Kulkarni, Suyog</w:t>
            </w:r>
          </w:p>
        </w:tc>
        <w:tc>
          <w:tcPr>
            <w:tcW w:w="1701" w:type="dxa"/>
            <w:vAlign w:val="center"/>
          </w:tcPr>
          <w:p w14:paraId="2755E81C" w14:textId="3ACE623E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25B63824" w14:textId="2BF9D39D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5A9478DF" w14:textId="433D98D8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Kulkarni, Suyog</w:t>
            </w:r>
          </w:p>
        </w:tc>
        <w:tc>
          <w:tcPr>
            <w:tcW w:w="1701" w:type="dxa"/>
            <w:vAlign w:val="center"/>
          </w:tcPr>
          <w:p w14:paraId="0CEDDAE8" w14:textId="2D1D6CCA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BF3AC3B" w14:textId="5CE33E73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50BC5C93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554AB696" w14:textId="0BCB8820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Ramsay, David</w:t>
            </w:r>
          </w:p>
        </w:tc>
        <w:tc>
          <w:tcPr>
            <w:tcW w:w="1701" w:type="dxa"/>
            <w:vAlign w:val="center"/>
          </w:tcPr>
          <w:p w14:paraId="2E4B733B" w14:textId="58AAD322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F907700" w14:textId="154332C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0432094E" w14:textId="14DF9D0B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Ramsay, David</w:t>
            </w:r>
          </w:p>
        </w:tc>
        <w:tc>
          <w:tcPr>
            <w:tcW w:w="1701" w:type="dxa"/>
            <w:vAlign w:val="center"/>
          </w:tcPr>
          <w:p w14:paraId="0E9BA1B2" w14:textId="61986B9D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396F186" w14:textId="2F653DDA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3FCB7522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153B23DE" w14:textId="1A31DEC9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South, Michael</w:t>
            </w:r>
          </w:p>
        </w:tc>
        <w:tc>
          <w:tcPr>
            <w:tcW w:w="1701" w:type="dxa"/>
            <w:vAlign w:val="center"/>
          </w:tcPr>
          <w:p w14:paraId="18DBBD23" w14:textId="01E18982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40F3B81D" w14:textId="541E7F63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60EB068D" w14:textId="5A02A98A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South, Michael</w:t>
            </w:r>
          </w:p>
        </w:tc>
        <w:tc>
          <w:tcPr>
            <w:tcW w:w="1701" w:type="dxa"/>
            <w:vAlign w:val="center"/>
          </w:tcPr>
          <w:p w14:paraId="33673D25" w14:textId="332EE8B4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1AA179D4" w14:textId="29A20581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  <w:tr w:rsidR="0007766B" w:rsidRPr="003C5A76" w14:paraId="14D97BED" w14:textId="77777777" w:rsidTr="00C452FA">
        <w:trPr>
          <w:cantSplit/>
          <w:jc w:val="center"/>
        </w:trPr>
        <w:tc>
          <w:tcPr>
            <w:tcW w:w="1700" w:type="dxa"/>
            <w:vAlign w:val="center"/>
          </w:tcPr>
          <w:p w14:paraId="7B597F40" w14:textId="063C907A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Watts, Sarah Elizabeth</w:t>
            </w:r>
          </w:p>
        </w:tc>
        <w:tc>
          <w:tcPr>
            <w:tcW w:w="1701" w:type="dxa"/>
            <w:vAlign w:val="center"/>
          </w:tcPr>
          <w:p w14:paraId="3373BBA7" w14:textId="390A10F5" w:rsidR="0007766B" w:rsidRPr="003C5A76" w:rsidRDefault="0007766B" w:rsidP="003C5A76">
            <w:pPr>
              <w:rPr>
                <w:rFonts w:ascii="Arial Narrow" w:eastAsia="Times New Roman" w:hAnsi="Arial Narrow"/>
                <w:color w:val="000000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79F2C3D1" w14:textId="2F493804" w:rsidR="0007766B" w:rsidRPr="003C5A76" w:rsidRDefault="0007766B" w:rsidP="003C5A76">
            <w:pPr>
              <w:widowControl/>
              <w:overflowPunct w:val="0"/>
              <w:adjustRightInd w:val="0"/>
              <w:textAlignment w:val="baseline"/>
              <w:rPr>
                <w:rFonts w:ascii="Arial Narrow" w:eastAsia="Times New Roman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  <w:tc>
          <w:tcPr>
            <w:tcW w:w="1700" w:type="dxa"/>
            <w:vAlign w:val="center"/>
          </w:tcPr>
          <w:p w14:paraId="714F1412" w14:textId="47B9DD9C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Watts, Sarah Elizabeth</w:t>
            </w:r>
          </w:p>
        </w:tc>
        <w:tc>
          <w:tcPr>
            <w:tcW w:w="1701" w:type="dxa"/>
            <w:vAlign w:val="center"/>
          </w:tcPr>
          <w:p w14:paraId="01C1ED28" w14:textId="407788E8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Member</w:t>
            </w:r>
          </w:p>
        </w:tc>
        <w:tc>
          <w:tcPr>
            <w:tcW w:w="1701" w:type="dxa"/>
            <w:vAlign w:val="center"/>
          </w:tcPr>
          <w:p w14:paraId="07B3B954" w14:textId="44CC00F3" w:rsidR="0007766B" w:rsidRPr="003C5A76" w:rsidRDefault="0007766B" w:rsidP="003C5A76">
            <w:pPr>
              <w:rPr>
                <w:rFonts w:ascii="Arial Narrow" w:hAnsi="Arial Narrow"/>
                <w:lang w:eastAsia="en-AU"/>
              </w:rPr>
            </w:pPr>
            <w:r w:rsidRPr="003C5A76">
              <w:rPr>
                <w:rFonts w:ascii="Arial Narrow" w:hAnsi="Arial Narrow"/>
              </w:rPr>
              <w:t>1/07/2019 to 30/06/2022</w:t>
            </w:r>
          </w:p>
        </w:tc>
      </w:tr>
    </w:tbl>
    <w:p w14:paraId="44DE0CBC" w14:textId="77777777" w:rsidR="0075728F" w:rsidRPr="003C5A76" w:rsidRDefault="0075728F" w:rsidP="003C5A76">
      <w:pPr>
        <w:pStyle w:val="ListParagraph"/>
        <w:tabs>
          <w:tab w:val="left" w:pos="426"/>
        </w:tabs>
        <w:ind w:left="426" w:right="3" w:firstLine="0"/>
        <w:jc w:val="left"/>
        <w:rPr>
          <w:rFonts w:ascii="Arial Narrow" w:hAnsi="Arial Narrow"/>
        </w:rPr>
      </w:pPr>
    </w:p>
    <w:sectPr w:rsidR="0075728F" w:rsidRPr="003C5A76" w:rsidSect="004A313F">
      <w:footerReference w:type="default" r:id="rId11"/>
      <w:headerReference w:type="first" r:id="rId12"/>
      <w:pgSz w:w="11910" w:h="16840" w:code="9"/>
      <w:pgMar w:top="1134" w:right="1134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77D8B" w14:textId="77777777" w:rsidR="008B7B7C" w:rsidRDefault="008B7B7C" w:rsidP="0094716A">
      <w:r>
        <w:separator/>
      </w:r>
    </w:p>
  </w:endnote>
  <w:endnote w:type="continuationSeparator" w:id="0">
    <w:p w14:paraId="2318C659" w14:textId="77777777" w:rsidR="008B7B7C" w:rsidRDefault="008B7B7C" w:rsidP="0094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872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DC16D" w14:textId="6ED1E3FD" w:rsidR="003C5A76" w:rsidRDefault="003C5A76" w:rsidP="000735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97CEB" w14:textId="77777777" w:rsidR="008B7B7C" w:rsidRDefault="008B7B7C" w:rsidP="0094716A">
      <w:r>
        <w:separator/>
      </w:r>
    </w:p>
  </w:footnote>
  <w:footnote w:type="continuationSeparator" w:id="0">
    <w:p w14:paraId="204CEF97" w14:textId="77777777" w:rsidR="008B7B7C" w:rsidRDefault="008B7B7C" w:rsidP="0094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D965" w14:textId="77777777" w:rsidR="003C5A76" w:rsidRPr="00937A4A" w:rsidRDefault="003C5A76" w:rsidP="0007354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75FB1FC" w14:textId="77777777" w:rsidR="003C5A76" w:rsidRPr="00937A4A" w:rsidRDefault="003C5A76" w:rsidP="0007354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D3BF686" w14:textId="557B1F3A" w:rsidR="003C5A76" w:rsidRPr="00937A4A" w:rsidRDefault="003C5A76" w:rsidP="0007354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June 2019</w:t>
    </w:r>
  </w:p>
  <w:p w14:paraId="406D54B0" w14:textId="401BC487" w:rsidR="003C5A76" w:rsidRDefault="003C5A76" w:rsidP="00073544">
    <w:pPr>
      <w:pStyle w:val="Header"/>
      <w:spacing w:before="120"/>
      <w:jc w:val="both"/>
      <w:rPr>
        <w:b/>
        <w:u w:val="single"/>
      </w:rPr>
    </w:pPr>
    <w:r w:rsidRPr="00FE68FD">
      <w:rPr>
        <w:b/>
        <w:u w:val="single"/>
        <w:lang w:val="en-AU"/>
      </w:rPr>
      <w:t xml:space="preserve">Appointment of members to the panel of doctors for designation to specialty medical tribunals established under the </w:t>
    </w:r>
    <w:r w:rsidRPr="00FE68FD">
      <w:rPr>
        <w:b/>
        <w:i/>
        <w:u w:val="single"/>
        <w:lang w:val="en-AU"/>
      </w:rPr>
      <w:t>Workers’ Compensation and Rehabilitation Act 2003</w:t>
    </w:r>
  </w:p>
  <w:p w14:paraId="3D56ADE4" w14:textId="77777777" w:rsidR="003C5A76" w:rsidRDefault="003C5A76" w:rsidP="00073544">
    <w:pPr>
      <w:pStyle w:val="Header"/>
      <w:spacing w:before="120"/>
      <w:rPr>
        <w:b/>
        <w:u w:val="single"/>
      </w:rPr>
    </w:pPr>
    <w:r>
      <w:rPr>
        <w:b/>
        <w:u w:val="single"/>
      </w:rPr>
      <w:t>Minister for Education and Minister for Industrial Relations</w:t>
    </w:r>
  </w:p>
  <w:p w14:paraId="50F4FD80" w14:textId="77777777" w:rsidR="003C5A76" w:rsidRDefault="003C5A76" w:rsidP="0007354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76E87"/>
    <w:multiLevelType w:val="hybridMultilevel"/>
    <w:tmpl w:val="DF8CA814"/>
    <w:lvl w:ilvl="0" w:tplc="9E02334C">
      <w:start w:val="1"/>
      <w:numFmt w:val="decimal"/>
      <w:lvlText w:val="%1."/>
      <w:lvlJc w:val="left"/>
      <w:pPr>
        <w:ind w:left="70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3E00E3A">
      <w:start w:val="1"/>
      <w:numFmt w:val="lowerLetter"/>
      <w:lvlText w:val="(%2)"/>
      <w:lvlJc w:val="left"/>
      <w:pPr>
        <w:ind w:left="1053" w:hanging="356"/>
      </w:pPr>
      <w:rPr>
        <w:rFonts w:ascii="Arial" w:eastAsia="Arial" w:hAnsi="Arial" w:cs="Arial" w:hint="default"/>
        <w:w w:val="100"/>
        <w:sz w:val="22"/>
        <w:szCs w:val="22"/>
      </w:rPr>
    </w:lvl>
    <w:lvl w:ilvl="2" w:tplc="31E2FB6C">
      <w:numFmt w:val="bullet"/>
      <w:lvlText w:val="•"/>
      <w:lvlJc w:val="left"/>
      <w:pPr>
        <w:ind w:left="2020" w:hanging="356"/>
      </w:pPr>
      <w:rPr>
        <w:rFonts w:hint="default"/>
      </w:rPr>
    </w:lvl>
    <w:lvl w:ilvl="3" w:tplc="1940204E">
      <w:numFmt w:val="bullet"/>
      <w:lvlText w:val="•"/>
      <w:lvlJc w:val="left"/>
      <w:pPr>
        <w:ind w:left="2981" w:hanging="356"/>
      </w:pPr>
      <w:rPr>
        <w:rFonts w:hint="default"/>
      </w:rPr>
    </w:lvl>
    <w:lvl w:ilvl="4" w:tplc="B55073EE">
      <w:numFmt w:val="bullet"/>
      <w:lvlText w:val="•"/>
      <w:lvlJc w:val="left"/>
      <w:pPr>
        <w:ind w:left="3942" w:hanging="356"/>
      </w:pPr>
      <w:rPr>
        <w:rFonts w:hint="default"/>
      </w:rPr>
    </w:lvl>
    <w:lvl w:ilvl="5" w:tplc="D8CA6C8A">
      <w:numFmt w:val="bullet"/>
      <w:lvlText w:val="•"/>
      <w:lvlJc w:val="left"/>
      <w:pPr>
        <w:ind w:left="4902" w:hanging="356"/>
      </w:pPr>
      <w:rPr>
        <w:rFonts w:hint="default"/>
      </w:rPr>
    </w:lvl>
    <w:lvl w:ilvl="6" w:tplc="6E5673BE">
      <w:numFmt w:val="bullet"/>
      <w:lvlText w:val="•"/>
      <w:lvlJc w:val="left"/>
      <w:pPr>
        <w:ind w:left="5863" w:hanging="356"/>
      </w:pPr>
      <w:rPr>
        <w:rFonts w:hint="default"/>
      </w:rPr>
    </w:lvl>
    <w:lvl w:ilvl="7" w:tplc="B5BA39BA">
      <w:numFmt w:val="bullet"/>
      <w:lvlText w:val="•"/>
      <w:lvlJc w:val="left"/>
      <w:pPr>
        <w:ind w:left="6824" w:hanging="356"/>
      </w:pPr>
      <w:rPr>
        <w:rFonts w:hint="default"/>
      </w:rPr>
    </w:lvl>
    <w:lvl w:ilvl="8" w:tplc="1BBC5944">
      <w:numFmt w:val="bullet"/>
      <w:lvlText w:val="•"/>
      <w:lvlJc w:val="left"/>
      <w:pPr>
        <w:ind w:left="7784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08"/>
    <w:rsid w:val="00011E98"/>
    <w:rsid w:val="00073544"/>
    <w:rsid w:val="0007766B"/>
    <w:rsid w:val="001D06B7"/>
    <w:rsid w:val="00287ACC"/>
    <w:rsid w:val="002A63F0"/>
    <w:rsid w:val="002B4477"/>
    <w:rsid w:val="002B58AF"/>
    <w:rsid w:val="003C5A76"/>
    <w:rsid w:val="003E2657"/>
    <w:rsid w:val="0046164A"/>
    <w:rsid w:val="004A313F"/>
    <w:rsid w:val="004C2262"/>
    <w:rsid w:val="005A2F23"/>
    <w:rsid w:val="00615D67"/>
    <w:rsid w:val="00633E0C"/>
    <w:rsid w:val="006E21EB"/>
    <w:rsid w:val="0075728F"/>
    <w:rsid w:val="007C78F4"/>
    <w:rsid w:val="00823337"/>
    <w:rsid w:val="00895AA9"/>
    <w:rsid w:val="008B7B7C"/>
    <w:rsid w:val="008F00DF"/>
    <w:rsid w:val="008F2508"/>
    <w:rsid w:val="0091215A"/>
    <w:rsid w:val="0094716A"/>
    <w:rsid w:val="009971C1"/>
    <w:rsid w:val="009F40D5"/>
    <w:rsid w:val="00A05587"/>
    <w:rsid w:val="00AF1F07"/>
    <w:rsid w:val="00B74C03"/>
    <w:rsid w:val="00C452FA"/>
    <w:rsid w:val="00DE2BC4"/>
    <w:rsid w:val="00E55D35"/>
    <w:rsid w:val="00EB2F93"/>
    <w:rsid w:val="00F0459B"/>
    <w:rsid w:val="00F54E40"/>
    <w:rsid w:val="00F76F2D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804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0"/>
      <w:ind w:left="797" w:right="83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right="3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7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1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7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16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6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7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C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C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2413-235C-4D4E-8F9F-CBDCE88AF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78467-9C4C-43E8-AF4D-54104BBCC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5029C-F2D6-4EFA-9BE4-059F4CA41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3AD34E-B531-41FB-9D88-FE0A6E4A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1593</Words>
  <Characters>10546</Characters>
  <Application>Microsoft Office Word</Application>
  <DocSecurity>0</DocSecurity>
  <Lines>958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11381</CharactersWithSpaces>
  <SharedDoc>false</SharedDoc>
  <HyperlinkBase>https://www.cabinet.qld.gov.au/documents/2019/Jun/Apptwc/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keywords>release; summary; proactive</cp:keywords>
  <cp:lastModifiedBy/>
  <cp:revision>11</cp:revision>
  <cp:lastPrinted>2019-06-05T23:33:00Z</cp:lastPrinted>
  <dcterms:created xsi:type="dcterms:W3CDTF">2019-05-30T02:00:00Z</dcterms:created>
  <dcterms:modified xsi:type="dcterms:W3CDTF">2019-12-11T09:21:00Z</dcterms:modified>
  <cp:category>Significant_Appointments,Workers_Compensation,Medical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2018-09-20T00:00:00Z</vt:filetime>
  </property>
  <property fmtid="{D5CDD505-2E9C-101B-9397-08002B2CF9AE}" pid="5" name="_NewReviewCycle">
    <vt:lpwstr/>
  </property>
  <property fmtid="{D5CDD505-2E9C-101B-9397-08002B2CF9AE}" pid="6" name="TaxKeyword">
    <vt:lpwstr>5079;#proactive|d0980ab1-1582-459d-ab15-675218f4f7f0;#5078;#summary|5b418927-b661-4ea8-8176-8b657ca68099;#5077;#release|ee86ad1d-d703-44b4-88ec-c93050ba56a2</vt:lpwstr>
  </property>
  <property fmtid="{D5CDD505-2E9C-101B-9397-08002B2CF9AE}" pid="7" name="RecordPoint_RecordNumberSubmitted">
    <vt:lpwstr/>
  </property>
  <property fmtid="{D5CDD505-2E9C-101B-9397-08002B2CF9AE}" pid="8" name="RecordPoint_ActiveItemListId">
    <vt:lpwstr>{fc858dfd-e456-4a93-b88f-4cc701939661}</vt:lpwstr>
  </property>
  <property fmtid="{D5CDD505-2E9C-101B-9397-08002B2CF9AE}" pid="9" name="ContentTypeId">
    <vt:lpwstr>0x010100DDE14CFDD070B24F85F5DE43654FF01E</vt:lpwstr>
  </property>
  <property fmtid="{D5CDD505-2E9C-101B-9397-08002B2CF9AE}" pid="10" name="EnteredDate">
    <vt:filetime>2018-09-20T01:14:17Z</vt:filetime>
  </property>
  <property fmtid="{D5CDD505-2E9C-101B-9397-08002B2CF9AE}" pid="11" name="RecordPoint_ActiveItemUniqueId">
    <vt:lpwstr>{aaa3e037-78b4-40e2-b3f1-6e5d85fdc677}</vt:lpwstr>
  </property>
  <property fmtid="{D5CDD505-2E9C-101B-9397-08002B2CF9AE}" pid="12" name="RecordPoint_SubmissionCompleted">
    <vt:lpwstr/>
  </property>
  <property fmtid="{D5CDD505-2E9C-101B-9397-08002B2CF9AE}" pid="13" name="RecordPoint_ActiveItemWebId">
    <vt:lpwstr>{6f39937c-2cbd-4c29-b820-32dc27212a6c}</vt:lpwstr>
  </property>
  <property fmtid="{D5CDD505-2E9C-101B-9397-08002B2CF9AE}" pid="14" name="ActionOfficers">
    <vt:lpwstr/>
  </property>
  <property fmtid="{D5CDD505-2E9C-101B-9397-08002B2CF9AE}" pid="15" name="RecordPoint_WorkflowType">
    <vt:lpwstr>ActiveSubmitStub</vt:lpwstr>
  </property>
  <property fmtid="{D5CDD505-2E9C-101B-9397-08002B2CF9AE}" pid="16" name="RecordPoint_ActiveItemSiteId">
    <vt:lpwstr>{6a31b40d-2886-4f0b-82a0-176ad4f012a0}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WorkflowChangePath">
    <vt:lpwstr>5f4b8045-1d74-4477-9553-472ae36d73b7,3;298bbc36-fb6e-4d9d-9e88-cfda51b32fb7,4;</vt:lpwstr>
  </property>
  <property fmtid="{D5CDD505-2E9C-101B-9397-08002B2CF9AE}" pid="21" name="TaxCatchAll">
    <vt:lpwstr>5079;#proactive;#5078;#summary;#5077;#release</vt:lpwstr>
  </property>
</Properties>
</file>